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92" w:rsidRPr="00CA75FE" w:rsidRDefault="00B61B92" w:rsidP="00C840E4">
      <w:pPr>
        <w:spacing w:after="0"/>
        <w:jc w:val="right"/>
        <w:rPr>
          <w:rFonts w:ascii="Times New Roman" w:hAnsi="Times New Roman" w:cs="Times New Roman"/>
          <w:sz w:val="24"/>
          <w:szCs w:val="24"/>
        </w:rPr>
      </w:pPr>
      <w:r w:rsidRPr="00CA75FE">
        <w:rPr>
          <w:rFonts w:ascii="Times New Roman" w:hAnsi="Times New Roman" w:cs="Times New Roman"/>
          <w:sz w:val="24"/>
          <w:szCs w:val="24"/>
        </w:rPr>
        <w:t xml:space="preserve">Приложение </w:t>
      </w:r>
      <w:r w:rsidR="001C7D40" w:rsidRPr="00CA75FE">
        <w:rPr>
          <w:rFonts w:ascii="Times New Roman" w:hAnsi="Times New Roman" w:cs="Times New Roman"/>
          <w:sz w:val="24"/>
          <w:szCs w:val="24"/>
        </w:rPr>
        <w:t>№</w:t>
      </w:r>
      <w:r w:rsidRPr="00CA75FE">
        <w:rPr>
          <w:rFonts w:ascii="Times New Roman" w:hAnsi="Times New Roman" w:cs="Times New Roman"/>
          <w:sz w:val="24"/>
          <w:szCs w:val="24"/>
        </w:rPr>
        <w:t xml:space="preserve"> 1</w:t>
      </w:r>
    </w:p>
    <w:p w:rsidR="00B61B92" w:rsidRPr="000E04EF" w:rsidRDefault="00B61B92" w:rsidP="00C840E4">
      <w:pPr>
        <w:spacing w:after="0"/>
        <w:jc w:val="right"/>
        <w:rPr>
          <w:rFonts w:ascii="Times New Roman" w:hAnsi="Times New Roman" w:cs="Times New Roman"/>
          <w:sz w:val="24"/>
          <w:szCs w:val="24"/>
        </w:rPr>
      </w:pPr>
      <w:r w:rsidRPr="00952DC6">
        <w:rPr>
          <w:rFonts w:ascii="Times New Roman" w:hAnsi="Times New Roman" w:cs="Times New Roman"/>
          <w:sz w:val="24"/>
          <w:szCs w:val="24"/>
        </w:rPr>
        <w:t>к Приказу от 2</w:t>
      </w:r>
      <w:r w:rsidR="00B877D1" w:rsidRPr="00952DC6">
        <w:rPr>
          <w:rFonts w:ascii="Times New Roman" w:hAnsi="Times New Roman" w:cs="Times New Roman"/>
          <w:sz w:val="24"/>
          <w:szCs w:val="24"/>
        </w:rPr>
        <w:t>9</w:t>
      </w:r>
      <w:r w:rsidRPr="00952DC6">
        <w:rPr>
          <w:rFonts w:ascii="Times New Roman" w:hAnsi="Times New Roman" w:cs="Times New Roman"/>
          <w:sz w:val="24"/>
          <w:szCs w:val="24"/>
        </w:rPr>
        <w:t xml:space="preserve">.12.2018 </w:t>
      </w:r>
      <w:r w:rsidR="001C7D40" w:rsidRPr="00952DC6">
        <w:rPr>
          <w:rFonts w:ascii="Times New Roman" w:hAnsi="Times New Roman" w:cs="Times New Roman"/>
          <w:sz w:val="24"/>
          <w:szCs w:val="24"/>
        </w:rPr>
        <w:t>№</w:t>
      </w:r>
      <w:r w:rsidRPr="00952DC6">
        <w:rPr>
          <w:rFonts w:ascii="Times New Roman" w:hAnsi="Times New Roman" w:cs="Times New Roman"/>
          <w:sz w:val="24"/>
          <w:szCs w:val="24"/>
        </w:rPr>
        <w:t xml:space="preserve"> </w:t>
      </w:r>
      <w:r w:rsidR="007A1EB4">
        <w:rPr>
          <w:rFonts w:ascii="Times New Roman" w:hAnsi="Times New Roman" w:cs="Times New Roman"/>
          <w:sz w:val="24"/>
          <w:szCs w:val="24"/>
        </w:rPr>
        <w:t>180</w:t>
      </w:r>
    </w:p>
    <w:p w:rsidR="00B61B92" w:rsidRPr="000E04EF" w:rsidRDefault="00B61B92" w:rsidP="000E04EF">
      <w:pPr>
        <w:spacing w:after="0"/>
        <w:rPr>
          <w:rFonts w:ascii="Times New Roman" w:hAnsi="Times New Roman" w:cs="Times New Roman"/>
          <w:sz w:val="24"/>
          <w:szCs w:val="24"/>
        </w:rPr>
      </w:pPr>
    </w:p>
    <w:p w:rsidR="00B61B92" w:rsidRPr="000E04EF" w:rsidRDefault="00B61B92" w:rsidP="00C840E4">
      <w:pPr>
        <w:spacing w:after="0"/>
        <w:jc w:val="center"/>
        <w:rPr>
          <w:rFonts w:ascii="Times New Roman" w:hAnsi="Times New Roman" w:cs="Times New Roman"/>
          <w:sz w:val="24"/>
          <w:szCs w:val="24"/>
        </w:rPr>
      </w:pPr>
      <w:bookmarkStart w:id="0" w:name="_docStart_2"/>
      <w:bookmarkStart w:id="1" w:name="_title_2"/>
      <w:bookmarkEnd w:id="0"/>
      <w:bookmarkEnd w:id="1"/>
      <w:r w:rsidRPr="000E04EF">
        <w:rPr>
          <w:rFonts w:ascii="Times New Roman" w:hAnsi="Times New Roman" w:cs="Times New Roman"/>
          <w:b/>
          <w:bCs/>
          <w:sz w:val="24"/>
          <w:szCs w:val="24"/>
        </w:rPr>
        <w:t>Учетная политика</w:t>
      </w:r>
    </w:p>
    <w:p w:rsidR="00B61B92" w:rsidRPr="000E04EF" w:rsidRDefault="00B61B92" w:rsidP="00C840E4">
      <w:pPr>
        <w:spacing w:after="0"/>
        <w:jc w:val="center"/>
        <w:rPr>
          <w:rFonts w:ascii="Times New Roman" w:hAnsi="Times New Roman" w:cs="Times New Roman"/>
          <w:sz w:val="24"/>
          <w:szCs w:val="24"/>
        </w:rPr>
      </w:pPr>
      <w:r w:rsidRPr="000E04EF">
        <w:rPr>
          <w:rFonts w:ascii="Times New Roman" w:hAnsi="Times New Roman" w:cs="Times New Roman"/>
          <w:b/>
          <w:bCs/>
          <w:sz w:val="24"/>
          <w:szCs w:val="24"/>
        </w:rPr>
        <w:t xml:space="preserve">Государственного бюджетного учреждения </w:t>
      </w:r>
    </w:p>
    <w:p w:rsidR="00B61B92" w:rsidRDefault="00B61B92" w:rsidP="00C840E4">
      <w:pPr>
        <w:spacing w:after="0"/>
        <w:jc w:val="center"/>
        <w:rPr>
          <w:rFonts w:ascii="Times New Roman" w:hAnsi="Times New Roman" w:cs="Times New Roman"/>
          <w:b/>
          <w:bCs/>
          <w:sz w:val="24"/>
          <w:szCs w:val="24"/>
        </w:rPr>
      </w:pPr>
      <w:bookmarkStart w:id="2" w:name="_ref_1_15885"/>
      <w:bookmarkEnd w:id="2"/>
      <w:r w:rsidRPr="00BE629E">
        <w:rPr>
          <w:rFonts w:ascii="Times New Roman" w:hAnsi="Times New Roman" w:cs="Times New Roman"/>
          <w:b/>
          <w:bCs/>
          <w:sz w:val="24"/>
          <w:szCs w:val="24"/>
        </w:rPr>
        <w:t>«Комплексный центр социального обслуживания населения» Калининского района</w:t>
      </w:r>
    </w:p>
    <w:p w:rsidR="00B61B92" w:rsidRPr="000E04EF" w:rsidRDefault="00B61B92" w:rsidP="00C840E4">
      <w:pPr>
        <w:spacing w:after="0"/>
        <w:jc w:val="center"/>
        <w:rPr>
          <w:rFonts w:ascii="Times New Roman" w:hAnsi="Times New Roman" w:cs="Times New Roman"/>
          <w:sz w:val="24"/>
          <w:szCs w:val="24"/>
        </w:rPr>
      </w:pPr>
      <w:r>
        <w:rPr>
          <w:rFonts w:ascii="Times New Roman" w:hAnsi="Times New Roman" w:cs="Times New Roman"/>
          <w:b/>
          <w:bCs/>
          <w:sz w:val="24"/>
          <w:szCs w:val="24"/>
        </w:rPr>
        <w:t>(ГБУ «КЦСОН» Калининского района)</w:t>
      </w:r>
    </w:p>
    <w:p w:rsidR="00B61B92" w:rsidRPr="000E04EF" w:rsidRDefault="00B61B92" w:rsidP="00C840E4">
      <w:pPr>
        <w:spacing w:after="0"/>
        <w:jc w:val="center"/>
        <w:rPr>
          <w:rFonts w:ascii="Times New Roman" w:hAnsi="Times New Roman" w:cs="Times New Roman"/>
          <w:sz w:val="24"/>
          <w:szCs w:val="24"/>
        </w:rPr>
      </w:pPr>
      <w:r w:rsidRPr="000E04EF">
        <w:rPr>
          <w:rFonts w:ascii="Times New Roman" w:hAnsi="Times New Roman" w:cs="Times New Roman"/>
          <w:b/>
          <w:bCs/>
          <w:sz w:val="24"/>
          <w:szCs w:val="24"/>
        </w:rPr>
        <w:t>для целей бухгалтерского учета</w:t>
      </w:r>
    </w:p>
    <w:p w:rsidR="00B61B92" w:rsidRDefault="00B61B92" w:rsidP="000E04EF">
      <w:pPr>
        <w:spacing w:after="0"/>
        <w:rPr>
          <w:rFonts w:ascii="Times New Roman" w:hAnsi="Times New Roman" w:cs="Times New Roman"/>
          <w:sz w:val="24"/>
          <w:szCs w:val="24"/>
        </w:rPr>
      </w:pPr>
    </w:p>
    <w:p w:rsidR="00B61B92" w:rsidRPr="000E04EF" w:rsidRDefault="00B61B92" w:rsidP="000E04EF">
      <w:pPr>
        <w:spacing w:after="0"/>
        <w:rPr>
          <w:rFonts w:ascii="Times New Roman" w:hAnsi="Times New Roman" w:cs="Times New Roman"/>
          <w:sz w:val="24"/>
          <w:szCs w:val="24"/>
        </w:rPr>
      </w:pPr>
    </w:p>
    <w:p w:rsidR="00B61B92" w:rsidRPr="000E04EF" w:rsidRDefault="00B61B92" w:rsidP="00896509">
      <w:pPr>
        <w:spacing w:after="120" w:line="240" w:lineRule="auto"/>
        <w:jc w:val="both"/>
        <w:rPr>
          <w:rFonts w:ascii="Times New Roman" w:hAnsi="Times New Roman" w:cs="Times New Roman"/>
          <w:sz w:val="24"/>
          <w:szCs w:val="24"/>
        </w:rPr>
      </w:pPr>
      <w:bookmarkStart w:id="3" w:name="_ref_1_15911"/>
      <w:bookmarkStart w:id="4" w:name="_ref_1_15924"/>
      <w:bookmarkEnd w:id="3"/>
      <w:bookmarkEnd w:id="4"/>
      <w:r w:rsidRPr="000E04EF">
        <w:rPr>
          <w:rFonts w:ascii="Times New Roman" w:hAnsi="Times New Roman" w:cs="Times New Roman"/>
          <w:sz w:val="24"/>
          <w:szCs w:val="24"/>
        </w:rPr>
        <w:t xml:space="preserve">Настоящая Учетная политика разработана </w:t>
      </w:r>
      <w:r>
        <w:rPr>
          <w:rFonts w:ascii="Times New Roman" w:hAnsi="Times New Roman" w:cs="Times New Roman"/>
          <w:sz w:val="24"/>
          <w:szCs w:val="24"/>
        </w:rPr>
        <w:t xml:space="preserve">для ГБУ </w:t>
      </w:r>
      <w:r w:rsidRPr="00685930">
        <w:rPr>
          <w:rFonts w:ascii="Times New Roman" w:hAnsi="Times New Roman" w:cs="Times New Roman"/>
          <w:sz w:val="24"/>
          <w:szCs w:val="24"/>
        </w:rPr>
        <w:t>«КЦСОН» Калининского района</w:t>
      </w:r>
      <w:r>
        <w:rPr>
          <w:rFonts w:ascii="Times New Roman" w:hAnsi="Times New Roman" w:cs="Times New Roman"/>
          <w:sz w:val="24"/>
          <w:szCs w:val="24"/>
        </w:rPr>
        <w:t xml:space="preserve"> (далее – Учреждение) </w:t>
      </w:r>
      <w:r w:rsidRPr="000E04EF">
        <w:rPr>
          <w:rFonts w:ascii="Times New Roman" w:hAnsi="Times New Roman" w:cs="Times New Roman"/>
          <w:sz w:val="24"/>
          <w:szCs w:val="24"/>
        </w:rPr>
        <w:t>в соответствии с требованиями следующих документов:</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Бюджетный кодекс РФ (далее - БК РФ);</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закон от 06.12.2011 N 402-ФЗ "О бухгалтерском учете" (далее - Закон N 402-ФЗ);</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закон от 12.01.1996 N 7-ФЗ "О некоммерческих организациях" (далее - Закон N 7-ФЗ);</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стандарт бухгалтерского учета для организаций государственного сектора "Аренда", утвержденный Приказом Минфина России от 31.12.2016 N 258н (далее - СГС "Аренда");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стандарт бухгалтерского учета для организаций государственного сектора "Доходы", утвержденный Приказом Минфина России от 27.02.2018 N 32н (далее - СГС "Доходы");</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lastRenderedPageBreak/>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Инструкция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Указание Банка России от 07.10.2013 N 3073-У "Об осуществлении наличных расчетов" (далее - Указание N 3073-У);</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Методические указания по инвентаризации имущества и финансовых обязательств, утвержденные Приказом Минфина России от 13.06.1995 N 49 (далее - Методические указания N 49);</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Приказ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Порядок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B61B92"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Порядок применения классификации операций сектора государственного управления, утвержденный Приказом Минфина России от 29.11.2017 N 209н (далее - Порядок пр</w:t>
      </w:r>
      <w:r>
        <w:rPr>
          <w:rFonts w:ascii="Times New Roman" w:hAnsi="Times New Roman" w:cs="Times New Roman"/>
          <w:sz w:val="24"/>
          <w:szCs w:val="24"/>
        </w:rPr>
        <w:t>именения КОСГУ, Порядок N 209н).</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188D">
        <w:rPr>
          <w:rFonts w:ascii="Times New Roman" w:hAnsi="Times New Roman" w:cs="Times New Roman"/>
          <w:sz w:val="24"/>
          <w:szCs w:val="24"/>
        </w:rPr>
        <w:t xml:space="preserve">В части исполнения полномочий получателя бюджетных средств Учреждение ведет учет в соответствии с </w:t>
      </w:r>
      <w:r>
        <w:rPr>
          <w:rFonts w:ascii="Times New Roman" w:hAnsi="Times New Roman" w:cs="Times New Roman"/>
          <w:sz w:val="24"/>
          <w:szCs w:val="24"/>
        </w:rPr>
        <w:t>П</w:t>
      </w:r>
      <w:r w:rsidRPr="00D6188D">
        <w:rPr>
          <w:rFonts w:ascii="Times New Roman" w:hAnsi="Times New Roman" w:cs="Times New Roman"/>
          <w:sz w:val="24"/>
          <w:szCs w:val="24"/>
        </w:rPr>
        <w:t>риказом Минфина от 06.12.2010 №</w:t>
      </w:r>
      <w:r>
        <w:rPr>
          <w:rFonts w:ascii="Times New Roman" w:hAnsi="Times New Roman" w:cs="Times New Roman"/>
          <w:sz w:val="24"/>
          <w:szCs w:val="24"/>
        </w:rPr>
        <w:t xml:space="preserve"> </w:t>
      </w:r>
      <w:r w:rsidRPr="00D6188D">
        <w:rPr>
          <w:rFonts w:ascii="Times New Roman" w:hAnsi="Times New Roman" w:cs="Times New Roman"/>
          <w:sz w:val="24"/>
          <w:szCs w:val="24"/>
        </w:rPr>
        <w:t>162н «Об утверждении плана счетов бюджетного учета и Инструкции по его применению» (</w:t>
      </w:r>
      <w:r>
        <w:rPr>
          <w:rFonts w:ascii="Times New Roman" w:hAnsi="Times New Roman" w:cs="Times New Roman"/>
          <w:sz w:val="24"/>
          <w:szCs w:val="24"/>
        </w:rPr>
        <w:t xml:space="preserve">далее - </w:t>
      </w:r>
      <w:r w:rsidRPr="00D6188D">
        <w:rPr>
          <w:rFonts w:ascii="Times New Roman" w:hAnsi="Times New Roman" w:cs="Times New Roman"/>
          <w:sz w:val="24"/>
          <w:szCs w:val="24"/>
        </w:rPr>
        <w:t>Инструкция № 162н).</w:t>
      </w:r>
    </w:p>
    <w:p w:rsidR="00B61B92" w:rsidRPr="000E04EF" w:rsidRDefault="00B61B92" w:rsidP="00896509">
      <w:pPr>
        <w:spacing w:after="120" w:line="240" w:lineRule="auto"/>
        <w:jc w:val="center"/>
        <w:rPr>
          <w:rFonts w:ascii="Times New Roman" w:hAnsi="Times New Roman" w:cs="Times New Roman"/>
          <w:sz w:val="24"/>
          <w:szCs w:val="24"/>
        </w:rPr>
      </w:pPr>
      <w:r w:rsidRPr="000E04EF">
        <w:rPr>
          <w:rFonts w:ascii="Times New Roman" w:hAnsi="Times New Roman" w:cs="Times New Roman"/>
          <w:b/>
          <w:bCs/>
          <w:sz w:val="24"/>
          <w:szCs w:val="24"/>
        </w:rPr>
        <w:lastRenderedPageBreak/>
        <w:t>1. Организационные положения</w:t>
      </w:r>
    </w:p>
    <w:p w:rsidR="00B61B92" w:rsidRDefault="00B61B92" w:rsidP="00896509">
      <w:pPr>
        <w:spacing w:after="120" w:line="240" w:lineRule="auto"/>
        <w:jc w:val="both"/>
        <w:rPr>
          <w:rFonts w:ascii="Times New Roman" w:hAnsi="Times New Roman" w:cs="Times New Roman"/>
          <w:sz w:val="24"/>
          <w:szCs w:val="24"/>
        </w:rPr>
      </w:pPr>
      <w:r w:rsidRPr="006F5FB9">
        <w:rPr>
          <w:rFonts w:ascii="Times New Roman" w:hAnsi="Times New Roman" w:cs="Times New Roman"/>
          <w:sz w:val="24"/>
          <w:szCs w:val="24"/>
        </w:rPr>
        <w:t>1.1.</w:t>
      </w:r>
      <w:r>
        <w:rPr>
          <w:rFonts w:ascii="Times New Roman" w:hAnsi="Times New Roman" w:cs="Times New Roman"/>
          <w:sz w:val="24"/>
          <w:szCs w:val="24"/>
        </w:rPr>
        <w:t xml:space="preserve"> </w:t>
      </w:r>
      <w:r w:rsidRPr="006F5FB9">
        <w:rPr>
          <w:rFonts w:ascii="Times New Roman" w:hAnsi="Times New Roman" w:cs="Times New Roman"/>
          <w:sz w:val="24"/>
          <w:szCs w:val="24"/>
        </w:rPr>
        <w:t xml:space="preserve">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w:t>
      </w:r>
      <w:r>
        <w:rPr>
          <w:rFonts w:ascii="Times New Roman" w:hAnsi="Times New Roman" w:cs="Times New Roman"/>
          <w:sz w:val="24"/>
          <w:szCs w:val="24"/>
        </w:rPr>
        <w:t>У</w:t>
      </w:r>
      <w:r w:rsidRPr="006F5FB9">
        <w:rPr>
          <w:rFonts w:ascii="Times New Roman" w:hAnsi="Times New Roman" w:cs="Times New Roman"/>
          <w:sz w:val="24"/>
          <w:szCs w:val="24"/>
        </w:rPr>
        <w:t xml:space="preserve">чреждения. </w:t>
      </w:r>
    </w:p>
    <w:p w:rsidR="00B61B92" w:rsidRPr="006F5FB9" w:rsidRDefault="00B61B92" w:rsidP="00896509">
      <w:p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6F5FB9">
        <w:rPr>
          <w:rFonts w:ascii="Times New Roman" w:hAnsi="Times New Roman" w:cs="Times New Roman"/>
          <w:i/>
          <w:iCs/>
          <w:sz w:val="24"/>
          <w:szCs w:val="24"/>
        </w:rPr>
        <w:t>Основание: часть 1 статьи</w:t>
      </w:r>
      <w:r>
        <w:rPr>
          <w:rFonts w:ascii="Times New Roman" w:hAnsi="Times New Roman" w:cs="Times New Roman"/>
          <w:i/>
          <w:iCs/>
          <w:sz w:val="24"/>
          <w:szCs w:val="24"/>
        </w:rPr>
        <w:t xml:space="preserve"> 7 Закона № 402-ФЗ)</w:t>
      </w:r>
    </w:p>
    <w:p w:rsidR="00B61B92" w:rsidRDefault="00B61B92" w:rsidP="00896509">
      <w:pPr>
        <w:spacing w:after="120" w:line="240" w:lineRule="auto"/>
        <w:jc w:val="both"/>
        <w:rPr>
          <w:rFonts w:ascii="Times New Roman" w:hAnsi="Times New Roman" w:cs="Times New Roman"/>
          <w:sz w:val="24"/>
          <w:szCs w:val="24"/>
        </w:rPr>
      </w:pPr>
      <w:bookmarkStart w:id="5" w:name="_ref_1_293461"/>
      <w:bookmarkEnd w:id="5"/>
      <w:r w:rsidRPr="000E04EF">
        <w:rPr>
          <w:rFonts w:ascii="Times New Roman" w:hAnsi="Times New Roman" w:cs="Times New Roman"/>
          <w:sz w:val="24"/>
          <w:szCs w:val="24"/>
        </w:rPr>
        <w:t xml:space="preserve">1.2. </w:t>
      </w:r>
      <w:r w:rsidRPr="006F5FB9">
        <w:rPr>
          <w:rFonts w:ascii="Times New Roman" w:hAnsi="Times New Roman" w:cs="Times New Roman"/>
          <w:sz w:val="24"/>
          <w:szCs w:val="24"/>
        </w:rPr>
        <w:t xml:space="preserve">Бухгалтерский учет ведется структурным подразделением </w:t>
      </w:r>
      <w:r>
        <w:rPr>
          <w:rFonts w:ascii="Times New Roman" w:hAnsi="Times New Roman" w:cs="Times New Roman"/>
          <w:sz w:val="24"/>
          <w:szCs w:val="24"/>
        </w:rPr>
        <w:t>«Централизованная</w:t>
      </w:r>
      <w:r w:rsidRPr="006F5FB9">
        <w:rPr>
          <w:rFonts w:ascii="Times New Roman" w:hAnsi="Times New Roman" w:cs="Times New Roman"/>
          <w:sz w:val="24"/>
          <w:szCs w:val="24"/>
        </w:rPr>
        <w:t xml:space="preserve"> бухгалтери</w:t>
      </w:r>
      <w:r>
        <w:rPr>
          <w:rFonts w:ascii="Times New Roman" w:hAnsi="Times New Roman" w:cs="Times New Roman"/>
          <w:sz w:val="24"/>
          <w:szCs w:val="24"/>
        </w:rPr>
        <w:t>я»</w:t>
      </w:r>
      <w:r w:rsidRPr="006F5FB9">
        <w:rPr>
          <w:rFonts w:ascii="Times New Roman" w:hAnsi="Times New Roman" w:cs="Times New Roman"/>
          <w:sz w:val="24"/>
          <w:szCs w:val="24"/>
        </w:rPr>
        <w:t xml:space="preserve">, возглавляемой главным бухгалтером. Сотрудники бухгалтерии руководствуются в своей деятельности Положением о </w:t>
      </w:r>
      <w:r>
        <w:rPr>
          <w:rFonts w:ascii="Times New Roman" w:hAnsi="Times New Roman" w:cs="Times New Roman"/>
          <w:sz w:val="24"/>
          <w:szCs w:val="24"/>
        </w:rPr>
        <w:t xml:space="preserve">централизованной </w:t>
      </w:r>
      <w:r w:rsidRPr="006F5FB9">
        <w:rPr>
          <w:rFonts w:ascii="Times New Roman" w:hAnsi="Times New Roman" w:cs="Times New Roman"/>
          <w:sz w:val="24"/>
          <w:szCs w:val="24"/>
        </w:rPr>
        <w:t xml:space="preserve">бухгалтерии, должностными инструкциями. </w:t>
      </w:r>
    </w:p>
    <w:p w:rsidR="00B61B92" w:rsidRPr="000E04EF" w:rsidRDefault="00B61B92" w:rsidP="00896509">
      <w:pPr>
        <w:spacing w:after="120" w:line="240" w:lineRule="auto"/>
        <w:jc w:val="both"/>
        <w:rPr>
          <w:rFonts w:ascii="Times New Roman" w:hAnsi="Times New Roman" w:cs="Times New Roman"/>
          <w:sz w:val="24"/>
          <w:szCs w:val="24"/>
        </w:rPr>
      </w:pPr>
      <w:r w:rsidRPr="006F5FB9">
        <w:rPr>
          <w:rFonts w:ascii="Times New Roman" w:hAnsi="Times New Roman" w:cs="Times New Roman"/>
          <w:sz w:val="24"/>
          <w:szCs w:val="24"/>
        </w:rPr>
        <w:t xml:space="preserve">Ответственным за ведение бухгалтерского учета в </w:t>
      </w:r>
      <w:r>
        <w:rPr>
          <w:rFonts w:ascii="Times New Roman" w:hAnsi="Times New Roman" w:cs="Times New Roman"/>
          <w:sz w:val="24"/>
          <w:szCs w:val="24"/>
        </w:rPr>
        <w:t>У</w:t>
      </w:r>
      <w:r w:rsidRPr="006F5FB9">
        <w:rPr>
          <w:rFonts w:ascii="Times New Roman" w:hAnsi="Times New Roman" w:cs="Times New Roman"/>
          <w:sz w:val="24"/>
          <w:szCs w:val="24"/>
        </w:rPr>
        <w:t>чреждении является главный бухгалтер.</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ч. 3 ст. 7 Закона N 402-ФЗ</w:t>
      </w:r>
      <w:r>
        <w:rPr>
          <w:rFonts w:ascii="Times New Roman" w:hAnsi="Times New Roman" w:cs="Times New Roman"/>
          <w:i/>
          <w:iCs/>
          <w:sz w:val="24"/>
          <w:szCs w:val="24"/>
        </w:rPr>
        <w:t xml:space="preserve">, </w:t>
      </w:r>
      <w:r w:rsidRPr="006F5FB9">
        <w:rPr>
          <w:rFonts w:ascii="Times New Roman" w:hAnsi="Times New Roman" w:cs="Times New Roman"/>
          <w:i/>
          <w:iCs/>
          <w:sz w:val="24"/>
          <w:szCs w:val="24"/>
        </w:rPr>
        <w:t>пункт 4 Инструкции № 157н</w:t>
      </w:r>
      <w:r w:rsidRPr="000E04EF">
        <w:rPr>
          <w:rFonts w:ascii="Times New Roman" w:hAnsi="Times New Roman" w:cs="Times New Roman"/>
          <w:i/>
          <w:iCs/>
          <w:sz w:val="24"/>
          <w:szCs w:val="24"/>
        </w:rPr>
        <w:t>)</w:t>
      </w:r>
    </w:p>
    <w:p w:rsidR="00B61B92" w:rsidRDefault="00B61B92" w:rsidP="00896509">
      <w:pPr>
        <w:spacing w:after="120" w:line="240" w:lineRule="auto"/>
        <w:jc w:val="both"/>
        <w:rPr>
          <w:rFonts w:ascii="Times New Roman" w:hAnsi="Times New Roman" w:cs="Times New Roman"/>
          <w:sz w:val="24"/>
          <w:szCs w:val="24"/>
        </w:rPr>
      </w:pPr>
      <w:bookmarkStart w:id="6" w:name="_ref_1_1406202"/>
      <w:bookmarkEnd w:id="6"/>
      <w:r w:rsidRPr="000E04EF">
        <w:rPr>
          <w:rFonts w:ascii="Times New Roman" w:hAnsi="Times New Roman" w:cs="Times New Roman"/>
          <w:sz w:val="24"/>
          <w:szCs w:val="24"/>
        </w:rPr>
        <w:t xml:space="preserve">1.3. </w:t>
      </w:r>
      <w:r w:rsidRPr="006F5FB9">
        <w:rPr>
          <w:rFonts w:ascii="Times New Roman" w:hAnsi="Times New Roman" w:cs="Times New Roman"/>
          <w:sz w:val="24"/>
          <w:szCs w:val="24"/>
        </w:rPr>
        <w:t xml:space="preserve">Главный бухгалтер подчиняется непосредственно руководителю </w:t>
      </w:r>
      <w:r>
        <w:rPr>
          <w:rFonts w:ascii="Times New Roman" w:hAnsi="Times New Roman" w:cs="Times New Roman"/>
          <w:sz w:val="24"/>
          <w:szCs w:val="24"/>
        </w:rPr>
        <w:t>У</w:t>
      </w:r>
      <w:r w:rsidRPr="006F5FB9">
        <w:rPr>
          <w:rFonts w:ascii="Times New Roman" w:hAnsi="Times New Roman" w:cs="Times New Roman"/>
          <w:sz w:val="24"/>
          <w:szCs w:val="24"/>
        </w:rPr>
        <w:t>чреждения и несет ответственность за формирование учетной политики</w:t>
      </w:r>
      <w:r>
        <w:rPr>
          <w:rFonts w:ascii="Times New Roman" w:hAnsi="Times New Roman" w:cs="Times New Roman"/>
          <w:sz w:val="24"/>
          <w:szCs w:val="24"/>
        </w:rPr>
        <w:t>,</w:t>
      </w:r>
      <w:r w:rsidRPr="006F5FB9">
        <w:rPr>
          <w:rFonts w:ascii="Times New Roman" w:hAnsi="Times New Roman" w:cs="Times New Roman"/>
          <w:sz w:val="24"/>
          <w:szCs w:val="24"/>
        </w:rPr>
        <w:t xml:space="preserve"> ведение бюджетного учета, своевременное представление полной и достоверной бюджетной, налоговой и статистической отчетности.</w:t>
      </w:r>
    </w:p>
    <w:p w:rsidR="00B61B92" w:rsidRPr="006F5FB9" w:rsidRDefault="00B61B92" w:rsidP="00896509">
      <w:pPr>
        <w:spacing w:after="120" w:line="240" w:lineRule="auto"/>
        <w:jc w:val="both"/>
        <w:rPr>
          <w:rFonts w:ascii="Times New Roman" w:hAnsi="Times New Roman" w:cs="Times New Roman"/>
          <w:sz w:val="24"/>
          <w:szCs w:val="24"/>
        </w:rPr>
      </w:pPr>
      <w:r w:rsidRPr="006F5FB9">
        <w:rPr>
          <w:rFonts w:ascii="Times New Roman" w:hAnsi="Times New Roman" w:cs="Times New Roman"/>
          <w:sz w:val="24"/>
          <w:szCs w:val="24"/>
        </w:rPr>
        <w:t xml:space="preserve">1.4. В </w:t>
      </w:r>
      <w:r>
        <w:rPr>
          <w:rFonts w:ascii="Times New Roman" w:hAnsi="Times New Roman" w:cs="Times New Roman"/>
          <w:sz w:val="24"/>
          <w:szCs w:val="24"/>
        </w:rPr>
        <w:t>У</w:t>
      </w:r>
      <w:r w:rsidRPr="006F5FB9">
        <w:rPr>
          <w:rFonts w:ascii="Times New Roman" w:hAnsi="Times New Roman" w:cs="Times New Roman"/>
          <w:sz w:val="24"/>
          <w:szCs w:val="24"/>
        </w:rPr>
        <w:t>чреждении отдельными приказами руководителя утверждается состав постоянно действующих комиссий:</w:t>
      </w:r>
    </w:p>
    <w:p w:rsidR="00B61B92" w:rsidRPr="006F5FB9"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5FB9">
        <w:rPr>
          <w:rFonts w:ascii="Times New Roman" w:hAnsi="Times New Roman" w:cs="Times New Roman"/>
          <w:sz w:val="24"/>
          <w:szCs w:val="24"/>
        </w:rPr>
        <w:t>комиссии по поступлению и выбытию активов;</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инвентаризационной комиссии.</w:t>
      </w:r>
    </w:p>
    <w:p w:rsidR="00B61B92" w:rsidRDefault="00B61B92" w:rsidP="00896509">
      <w:pPr>
        <w:spacing w:after="120" w:line="240" w:lineRule="auto"/>
        <w:jc w:val="both"/>
        <w:rPr>
          <w:rFonts w:ascii="Times New Roman" w:hAnsi="Times New Roman" w:cs="Times New Roman"/>
          <w:sz w:val="24"/>
          <w:szCs w:val="24"/>
        </w:rPr>
      </w:pPr>
      <w:r w:rsidRPr="003B5DF0">
        <w:rPr>
          <w:rFonts w:ascii="Times New Roman" w:hAnsi="Times New Roman" w:cs="Times New Roman"/>
          <w:sz w:val="24"/>
          <w:szCs w:val="24"/>
        </w:rPr>
        <w:t xml:space="preserve">1.5 Деятельность постоянно действующей </w:t>
      </w:r>
      <w:r>
        <w:rPr>
          <w:rFonts w:ascii="Times New Roman" w:hAnsi="Times New Roman" w:cs="Times New Roman"/>
          <w:sz w:val="24"/>
          <w:szCs w:val="24"/>
        </w:rPr>
        <w:t>К</w:t>
      </w:r>
      <w:r w:rsidRPr="003B5DF0">
        <w:rPr>
          <w:rFonts w:ascii="Times New Roman" w:hAnsi="Times New Roman" w:cs="Times New Roman"/>
          <w:sz w:val="24"/>
          <w:szCs w:val="24"/>
        </w:rPr>
        <w:t xml:space="preserve">омиссии по поступлению и выбытию активов осуществляется в соответствии с Положением </w:t>
      </w:r>
      <w:r w:rsidR="00DF5D5F">
        <w:rPr>
          <w:rFonts w:ascii="Times New Roman" w:hAnsi="Times New Roman" w:cs="Times New Roman"/>
          <w:sz w:val="24"/>
          <w:szCs w:val="24"/>
          <w:highlight w:val="green"/>
        </w:rPr>
        <w:t>(Приложение 1</w:t>
      </w:r>
      <w:r w:rsidRPr="000E7C31">
        <w:rPr>
          <w:rFonts w:ascii="Times New Roman" w:hAnsi="Times New Roman" w:cs="Times New Roman"/>
          <w:sz w:val="24"/>
          <w:szCs w:val="24"/>
        </w:rPr>
        <w:t xml:space="preserve"> </w:t>
      </w:r>
      <w:r w:rsidRPr="0075046F">
        <w:rPr>
          <w:rFonts w:ascii="Times New Roman" w:hAnsi="Times New Roman" w:cs="Times New Roman"/>
          <w:sz w:val="24"/>
          <w:szCs w:val="24"/>
        </w:rPr>
        <w:t xml:space="preserve">к настоящей </w:t>
      </w:r>
      <w:r>
        <w:rPr>
          <w:rFonts w:ascii="Times New Roman" w:hAnsi="Times New Roman" w:cs="Times New Roman"/>
          <w:sz w:val="24"/>
          <w:szCs w:val="24"/>
        </w:rPr>
        <w:t>У</w:t>
      </w:r>
      <w:r w:rsidRPr="0075046F">
        <w:rPr>
          <w:rFonts w:ascii="Times New Roman" w:hAnsi="Times New Roman" w:cs="Times New Roman"/>
          <w:sz w:val="24"/>
          <w:szCs w:val="24"/>
        </w:rPr>
        <w:t>четной политике</w:t>
      </w:r>
      <w:r w:rsidR="00DF5D5F">
        <w:rPr>
          <w:rFonts w:ascii="Times New Roman" w:hAnsi="Times New Roman" w:cs="Times New Roman"/>
          <w:sz w:val="24"/>
          <w:szCs w:val="24"/>
        </w:rPr>
        <w:t>)</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sidRPr="003B5DF0">
        <w:rPr>
          <w:rFonts w:ascii="Times New Roman" w:hAnsi="Times New Roman" w:cs="Times New Roman"/>
          <w:sz w:val="24"/>
          <w:szCs w:val="24"/>
        </w:rPr>
        <w:t xml:space="preserve">1.6. Деятельность постоянно действующей инвентаризационной комиссии осуществляется в соответствии с Порядком проведения инвентаризации </w:t>
      </w:r>
      <w:r w:rsidRPr="00262709">
        <w:rPr>
          <w:rFonts w:ascii="Times New Roman" w:hAnsi="Times New Roman" w:cs="Times New Roman"/>
          <w:sz w:val="24"/>
          <w:szCs w:val="24"/>
          <w:highlight w:val="green"/>
        </w:rPr>
        <w:t>(Приложение 2</w:t>
      </w:r>
      <w:r w:rsidRPr="000E7C31">
        <w:rPr>
          <w:rFonts w:ascii="Times New Roman" w:hAnsi="Times New Roman" w:cs="Times New Roman"/>
          <w:sz w:val="24"/>
          <w:szCs w:val="24"/>
        </w:rPr>
        <w:t xml:space="preserve"> </w:t>
      </w:r>
      <w:r w:rsidRPr="0075046F">
        <w:rPr>
          <w:rFonts w:ascii="Times New Roman" w:hAnsi="Times New Roman" w:cs="Times New Roman"/>
          <w:sz w:val="24"/>
          <w:szCs w:val="24"/>
        </w:rPr>
        <w:t xml:space="preserve">к настоящей </w:t>
      </w:r>
      <w:r>
        <w:rPr>
          <w:rFonts w:ascii="Times New Roman" w:hAnsi="Times New Roman" w:cs="Times New Roman"/>
          <w:sz w:val="24"/>
          <w:szCs w:val="24"/>
        </w:rPr>
        <w:t>У</w:t>
      </w:r>
      <w:r w:rsidRPr="0075046F">
        <w:rPr>
          <w:rFonts w:ascii="Times New Roman" w:hAnsi="Times New Roman" w:cs="Times New Roman"/>
          <w:sz w:val="24"/>
          <w:szCs w:val="24"/>
        </w:rPr>
        <w:t>четной политике</w:t>
      </w:r>
      <w:r w:rsidR="00DF5D5F">
        <w:rPr>
          <w:rFonts w:ascii="Times New Roman" w:hAnsi="Times New Roman" w:cs="Times New Roman"/>
          <w:sz w:val="24"/>
          <w:szCs w:val="24"/>
        </w:rPr>
        <w:t>)</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sidRPr="003B5DF0">
        <w:rPr>
          <w:rFonts w:ascii="Times New Roman" w:hAnsi="Times New Roman" w:cs="Times New Roman"/>
          <w:sz w:val="24"/>
          <w:szCs w:val="24"/>
        </w:rPr>
        <w:t xml:space="preserve">1.7. </w:t>
      </w:r>
      <w:r>
        <w:rPr>
          <w:rFonts w:ascii="Times New Roman" w:hAnsi="Times New Roman" w:cs="Times New Roman"/>
          <w:sz w:val="24"/>
          <w:szCs w:val="24"/>
        </w:rPr>
        <w:t>У</w:t>
      </w:r>
      <w:r w:rsidRPr="003B5DF0">
        <w:rPr>
          <w:rFonts w:ascii="Times New Roman" w:hAnsi="Times New Roman" w:cs="Times New Roman"/>
          <w:sz w:val="24"/>
          <w:szCs w:val="24"/>
        </w:rPr>
        <w:t>чреждение заключает договоры о полной материальной ответственности</w:t>
      </w:r>
      <w:r>
        <w:rPr>
          <w:rFonts w:ascii="Times New Roman" w:hAnsi="Times New Roman" w:cs="Times New Roman"/>
          <w:sz w:val="24"/>
          <w:szCs w:val="24"/>
        </w:rPr>
        <w:t xml:space="preserve"> со всеми работниками.</w:t>
      </w:r>
    </w:p>
    <w:p w:rsidR="00B61B92" w:rsidRDefault="00B61B92" w:rsidP="00896509">
      <w:pPr>
        <w:spacing w:after="120" w:line="240" w:lineRule="auto"/>
        <w:jc w:val="both"/>
        <w:rPr>
          <w:rFonts w:ascii="Times New Roman" w:hAnsi="Times New Roman" w:cs="Times New Roman"/>
          <w:sz w:val="24"/>
          <w:szCs w:val="24"/>
        </w:rPr>
      </w:pPr>
      <w:r w:rsidRPr="003B5DF0">
        <w:rPr>
          <w:rFonts w:ascii="Times New Roman" w:hAnsi="Times New Roman" w:cs="Times New Roman"/>
          <w:sz w:val="24"/>
          <w:szCs w:val="24"/>
        </w:rPr>
        <w:t xml:space="preserve">1.8. Лимит остатка наличных денег в кассе </w:t>
      </w:r>
      <w:r w:rsidR="00DF5D5F">
        <w:rPr>
          <w:rFonts w:ascii="Times New Roman" w:hAnsi="Times New Roman" w:cs="Times New Roman"/>
          <w:sz w:val="24"/>
          <w:szCs w:val="24"/>
        </w:rPr>
        <w:t xml:space="preserve">рассчитывается по форме, приведенной в </w:t>
      </w:r>
      <w:r w:rsidR="00DF5D5F" w:rsidRPr="00DF5D5F">
        <w:rPr>
          <w:rFonts w:ascii="Times New Roman" w:hAnsi="Times New Roman" w:cs="Times New Roman"/>
          <w:sz w:val="24"/>
          <w:szCs w:val="24"/>
          <w:highlight w:val="green"/>
        </w:rPr>
        <w:t>Приложении 3</w:t>
      </w:r>
      <w:r w:rsidR="00DF5D5F">
        <w:rPr>
          <w:rFonts w:ascii="Times New Roman" w:hAnsi="Times New Roman" w:cs="Times New Roman"/>
          <w:sz w:val="24"/>
          <w:szCs w:val="24"/>
        </w:rPr>
        <w:t xml:space="preserve"> </w:t>
      </w:r>
      <w:r w:rsidR="00DF5D5F" w:rsidRPr="0075046F">
        <w:rPr>
          <w:rFonts w:ascii="Times New Roman" w:hAnsi="Times New Roman" w:cs="Times New Roman"/>
          <w:sz w:val="24"/>
          <w:szCs w:val="24"/>
        </w:rPr>
        <w:t xml:space="preserve">к настоящей </w:t>
      </w:r>
      <w:r w:rsidR="00DF5D5F">
        <w:rPr>
          <w:rFonts w:ascii="Times New Roman" w:hAnsi="Times New Roman" w:cs="Times New Roman"/>
          <w:sz w:val="24"/>
          <w:szCs w:val="24"/>
        </w:rPr>
        <w:t>У</w:t>
      </w:r>
      <w:r w:rsidR="00DF5D5F" w:rsidRPr="0075046F">
        <w:rPr>
          <w:rFonts w:ascii="Times New Roman" w:hAnsi="Times New Roman" w:cs="Times New Roman"/>
          <w:sz w:val="24"/>
          <w:szCs w:val="24"/>
        </w:rPr>
        <w:t>четной политике</w:t>
      </w:r>
      <w:r w:rsidR="00DF5D5F" w:rsidRPr="003B5DF0">
        <w:rPr>
          <w:rFonts w:ascii="Times New Roman" w:hAnsi="Times New Roman" w:cs="Times New Roman"/>
          <w:sz w:val="24"/>
          <w:szCs w:val="24"/>
        </w:rPr>
        <w:t xml:space="preserve"> </w:t>
      </w:r>
      <w:r w:rsidR="00DF5D5F">
        <w:rPr>
          <w:rFonts w:ascii="Times New Roman" w:hAnsi="Times New Roman" w:cs="Times New Roman"/>
          <w:sz w:val="24"/>
          <w:szCs w:val="24"/>
        </w:rPr>
        <w:t xml:space="preserve">и </w:t>
      </w:r>
      <w:r w:rsidRPr="003B5DF0">
        <w:rPr>
          <w:rFonts w:ascii="Times New Roman" w:hAnsi="Times New Roman" w:cs="Times New Roman"/>
          <w:sz w:val="24"/>
          <w:szCs w:val="24"/>
        </w:rPr>
        <w:t>устанавливается отдельным приказом</w:t>
      </w:r>
      <w:r>
        <w:rPr>
          <w:rFonts w:ascii="Times New Roman" w:hAnsi="Times New Roman" w:cs="Times New Roman"/>
          <w:sz w:val="24"/>
          <w:szCs w:val="24"/>
        </w:rPr>
        <w:t xml:space="preserve"> руководителя Учреждения</w:t>
      </w:r>
      <w:r w:rsidRPr="003B5DF0">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sidRPr="003B5DF0">
        <w:rPr>
          <w:rFonts w:ascii="Times New Roman" w:hAnsi="Times New Roman" w:cs="Times New Roman"/>
          <w:sz w:val="24"/>
          <w:szCs w:val="24"/>
        </w:rPr>
        <w:t>1.9. Учреждение публикует на своем официальном</w:t>
      </w:r>
      <w:r>
        <w:rPr>
          <w:rFonts w:ascii="Times New Roman" w:hAnsi="Times New Roman" w:cs="Times New Roman"/>
          <w:sz w:val="24"/>
          <w:szCs w:val="24"/>
        </w:rPr>
        <w:t xml:space="preserve"> сайте </w:t>
      </w:r>
      <w:r w:rsidRPr="003B5DF0">
        <w:rPr>
          <w:rFonts w:ascii="Times New Roman" w:hAnsi="Times New Roman" w:cs="Times New Roman"/>
          <w:sz w:val="24"/>
          <w:szCs w:val="24"/>
        </w:rPr>
        <w:t xml:space="preserve">основные положения </w:t>
      </w:r>
      <w:r>
        <w:rPr>
          <w:rFonts w:ascii="Times New Roman" w:hAnsi="Times New Roman" w:cs="Times New Roman"/>
          <w:sz w:val="24"/>
          <w:szCs w:val="24"/>
        </w:rPr>
        <w:t>У</w:t>
      </w:r>
      <w:r w:rsidRPr="003B5DF0">
        <w:rPr>
          <w:rFonts w:ascii="Times New Roman" w:hAnsi="Times New Roman" w:cs="Times New Roman"/>
          <w:sz w:val="24"/>
          <w:szCs w:val="24"/>
        </w:rPr>
        <w:t>четной политики</w:t>
      </w:r>
      <w:r>
        <w:rPr>
          <w:rFonts w:ascii="Times New Roman" w:hAnsi="Times New Roman" w:cs="Times New Roman"/>
          <w:sz w:val="24"/>
          <w:szCs w:val="24"/>
        </w:rPr>
        <w:t xml:space="preserve"> (без приложений)</w:t>
      </w:r>
      <w:r w:rsidRPr="003B5DF0">
        <w:rPr>
          <w:rFonts w:ascii="Times New Roman" w:hAnsi="Times New Roman" w:cs="Times New Roman"/>
          <w:sz w:val="24"/>
          <w:szCs w:val="24"/>
        </w:rPr>
        <w:t xml:space="preserve">. </w:t>
      </w:r>
    </w:p>
    <w:p w:rsidR="00B61B92" w:rsidRPr="003B5DF0" w:rsidRDefault="00B61B92" w:rsidP="00896509">
      <w:pPr>
        <w:spacing w:after="120" w:line="240" w:lineRule="auto"/>
        <w:jc w:val="both"/>
        <w:rPr>
          <w:rFonts w:ascii="Times New Roman" w:hAnsi="Times New Roman" w:cs="Times New Roman"/>
          <w:i/>
          <w:iCs/>
          <w:sz w:val="24"/>
          <w:szCs w:val="24"/>
        </w:rPr>
      </w:pPr>
      <w:r w:rsidRPr="003B5DF0">
        <w:rPr>
          <w:rFonts w:ascii="Times New Roman" w:hAnsi="Times New Roman" w:cs="Times New Roman"/>
          <w:i/>
          <w:iCs/>
          <w:sz w:val="24"/>
          <w:szCs w:val="24"/>
        </w:rPr>
        <w:t>(Основание: пункт 9 СГС «Учетная политика»)</w:t>
      </w:r>
    </w:p>
    <w:p w:rsidR="00B61B92" w:rsidRPr="003B5DF0" w:rsidRDefault="00B61B92" w:rsidP="00896509">
      <w:pPr>
        <w:spacing w:after="120" w:line="240" w:lineRule="auto"/>
        <w:jc w:val="both"/>
        <w:rPr>
          <w:rFonts w:ascii="Times New Roman" w:hAnsi="Times New Roman" w:cs="Times New Roman"/>
          <w:sz w:val="24"/>
          <w:szCs w:val="24"/>
        </w:rPr>
      </w:pPr>
      <w:r w:rsidRPr="003B5DF0">
        <w:rPr>
          <w:rFonts w:ascii="Times New Roman" w:hAnsi="Times New Roman" w:cs="Times New Roman"/>
          <w:sz w:val="24"/>
          <w:szCs w:val="24"/>
        </w:rPr>
        <w:t>1.10.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61B92" w:rsidRPr="003B5DF0" w:rsidRDefault="00B61B92" w:rsidP="00896509">
      <w:pPr>
        <w:spacing w:after="120" w:line="240" w:lineRule="auto"/>
        <w:jc w:val="both"/>
        <w:rPr>
          <w:rFonts w:ascii="Times New Roman" w:hAnsi="Times New Roman" w:cs="Times New Roman"/>
          <w:i/>
          <w:iCs/>
          <w:sz w:val="24"/>
          <w:szCs w:val="24"/>
        </w:rPr>
      </w:pPr>
      <w:r w:rsidRPr="003B5DF0">
        <w:rPr>
          <w:rFonts w:ascii="Times New Roman" w:hAnsi="Times New Roman" w:cs="Times New Roman"/>
          <w:i/>
          <w:iCs/>
          <w:sz w:val="24"/>
          <w:szCs w:val="24"/>
        </w:rPr>
        <w:t>(Основание: пункты 17, 20, 32 СГС «Учетная политика, оценочные значения и ошибки»)</w:t>
      </w:r>
    </w:p>
    <w:p w:rsidR="00B61B92" w:rsidRDefault="00FD3C1D"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6C3E30">
        <w:rPr>
          <w:rFonts w:ascii="Times New Roman" w:hAnsi="Times New Roman" w:cs="Times New Roman"/>
          <w:sz w:val="24"/>
          <w:szCs w:val="24"/>
        </w:rPr>
        <w:t xml:space="preserve">Порядок признания и отражения в учете и бухгалтерской отчетности событий после отчетной даты приведен в </w:t>
      </w:r>
      <w:r w:rsidR="006C3E30" w:rsidRPr="00DF5D5F">
        <w:rPr>
          <w:rFonts w:ascii="Times New Roman" w:hAnsi="Times New Roman" w:cs="Times New Roman"/>
          <w:sz w:val="24"/>
          <w:szCs w:val="24"/>
          <w:highlight w:val="green"/>
        </w:rPr>
        <w:t xml:space="preserve">Приложении </w:t>
      </w:r>
      <w:r w:rsidR="006C3E30" w:rsidRPr="006C3E30">
        <w:rPr>
          <w:rFonts w:ascii="Times New Roman" w:hAnsi="Times New Roman" w:cs="Times New Roman"/>
          <w:sz w:val="24"/>
          <w:szCs w:val="24"/>
          <w:highlight w:val="green"/>
        </w:rPr>
        <w:t>4</w:t>
      </w:r>
      <w:r w:rsidR="006C3E30">
        <w:rPr>
          <w:rFonts w:ascii="Times New Roman" w:hAnsi="Times New Roman" w:cs="Times New Roman"/>
          <w:sz w:val="24"/>
          <w:szCs w:val="24"/>
        </w:rPr>
        <w:t xml:space="preserve"> </w:t>
      </w:r>
      <w:r w:rsidR="006C3E30" w:rsidRPr="0075046F">
        <w:rPr>
          <w:rFonts w:ascii="Times New Roman" w:hAnsi="Times New Roman" w:cs="Times New Roman"/>
          <w:sz w:val="24"/>
          <w:szCs w:val="24"/>
        </w:rPr>
        <w:t xml:space="preserve">к настоящей </w:t>
      </w:r>
      <w:r w:rsidR="006C3E30">
        <w:rPr>
          <w:rFonts w:ascii="Times New Roman" w:hAnsi="Times New Roman" w:cs="Times New Roman"/>
          <w:sz w:val="24"/>
          <w:szCs w:val="24"/>
        </w:rPr>
        <w:t>У</w:t>
      </w:r>
      <w:r w:rsidR="006C3E30" w:rsidRPr="0075046F">
        <w:rPr>
          <w:rFonts w:ascii="Times New Roman" w:hAnsi="Times New Roman" w:cs="Times New Roman"/>
          <w:sz w:val="24"/>
          <w:szCs w:val="24"/>
        </w:rPr>
        <w:t>четной политике</w:t>
      </w:r>
      <w:r w:rsidR="006C3E30">
        <w:rPr>
          <w:rFonts w:ascii="Times New Roman" w:hAnsi="Times New Roman" w:cs="Times New Roman"/>
          <w:sz w:val="24"/>
          <w:szCs w:val="24"/>
        </w:rPr>
        <w:t>.</w:t>
      </w:r>
    </w:p>
    <w:p w:rsidR="006C3E30" w:rsidRDefault="006C3E30" w:rsidP="00896509">
      <w:pPr>
        <w:spacing w:after="120" w:line="240" w:lineRule="auto"/>
        <w:jc w:val="both"/>
        <w:rPr>
          <w:rFonts w:ascii="Times New Roman" w:hAnsi="Times New Roman" w:cs="Times New Roman"/>
          <w:sz w:val="24"/>
          <w:szCs w:val="24"/>
        </w:rPr>
      </w:pPr>
    </w:p>
    <w:p w:rsidR="00B61B92" w:rsidRPr="009B2D2C" w:rsidRDefault="00B61B92" w:rsidP="00896509">
      <w:pPr>
        <w:spacing w:after="120" w:line="240" w:lineRule="auto"/>
        <w:jc w:val="center"/>
        <w:rPr>
          <w:rFonts w:ascii="Times New Roman" w:hAnsi="Times New Roman" w:cs="Times New Roman"/>
          <w:b/>
          <w:bCs/>
          <w:sz w:val="24"/>
          <w:szCs w:val="24"/>
        </w:rPr>
      </w:pPr>
      <w:r w:rsidRPr="009B2D2C">
        <w:rPr>
          <w:rFonts w:ascii="Times New Roman" w:hAnsi="Times New Roman" w:cs="Times New Roman"/>
          <w:b/>
          <w:bCs/>
          <w:sz w:val="24"/>
          <w:szCs w:val="24"/>
        </w:rPr>
        <w:t>2</w:t>
      </w:r>
      <w:r>
        <w:rPr>
          <w:rFonts w:ascii="Times New Roman" w:hAnsi="Times New Roman" w:cs="Times New Roman"/>
          <w:b/>
          <w:bCs/>
          <w:sz w:val="24"/>
          <w:szCs w:val="24"/>
        </w:rPr>
        <w:t>.</w:t>
      </w:r>
      <w:r w:rsidRPr="009B2D2C">
        <w:rPr>
          <w:rFonts w:ascii="Times New Roman" w:hAnsi="Times New Roman" w:cs="Times New Roman"/>
          <w:b/>
          <w:bCs/>
          <w:sz w:val="24"/>
          <w:szCs w:val="24"/>
        </w:rPr>
        <w:t xml:space="preserve"> Технология обработки учетной информации</w:t>
      </w:r>
    </w:p>
    <w:p w:rsidR="00B61B92" w:rsidRPr="009B2D2C" w:rsidRDefault="00B61B92" w:rsidP="00896509">
      <w:pPr>
        <w:pStyle w:val="a8"/>
        <w:spacing w:before="0" w:after="120"/>
        <w:rPr>
          <w:rFonts w:ascii="Times New Roman" w:hAnsi="Times New Roman" w:cs="Times New Roman"/>
          <w:lang w:val="ru-RU"/>
        </w:rPr>
      </w:pPr>
      <w:r w:rsidRPr="009B2D2C">
        <w:rPr>
          <w:rFonts w:ascii="Times New Roman" w:hAnsi="Times New Roman" w:cs="Times New Roman"/>
          <w:lang w:val="ru-RU"/>
        </w:rPr>
        <w:t>2.1. Бухгалтерский учет ведется в электронном виде с применением программных продуктов:</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2366">
        <w:rPr>
          <w:rFonts w:ascii="Times New Roman" w:hAnsi="Times New Roman" w:cs="Times New Roman"/>
          <w:sz w:val="24"/>
          <w:szCs w:val="24"/>
        </w:rPr>
        <w:t xml:space="preserve">1С:Предприятие 8.3 </w:t>
      </w:r>
      <w:r>
        <w:rPr>
          <w:rFonts w:ascii="Times New Roman" w:hAnsi="Times New Roman" w:cs="Times New Roman"/>
          <w:sz w:val="24"/>
          <w:szCs w:val="24"/>
        </w:rPr>
        <w:t>«</w:t>
      </w:r>
      <w:r w:rsidRPr="00B32366">
        <w:rPr>
          <w:rFonts w:ascii="Times New Roman" w:hAnsi="Times New Roman" w:cs="Times New Roman"/>
          <w:sz w:val="24"/>
          <w:szCs w:val="24"/>
        </w:rPr>
        <w:t>Б</w:t>
      </w:r>
      <w:r>
        <w:rPr>
          <w:rFonts w:ascii="Times New Roman" w:hAnsi="Times New Roman" w:cs="Times New Roman"/>
          <w:sz w:val="24"/>
          <w:szCs w:val="24"/>
        </w:rPr>
        <w:t>ухгалтерия государственного учреждения»</w:t>
      </w:r>
      <w:r w:rsidRPr="00B32366">
        <w:rPr>
          <w:rFonts w:ascii="Times New Roman" w:hAnsi="Times New Roman" w:cs="Times New Roman"/>
          <w:sz w:val="24"/>
          <w:szCs w:val="24"/>
        </w:rPr>
        <w:t xml:space="preserve"> 8</w:t>
      </w:r>
      <w:r>
        <w:rPr>
          <w:rFonts w:ascii="Times New Roman" w:hAnsi="Times New Roman" w:cs="Times New Roman"/>
          <w:sz w:val="24"/>
          <w:szCs w:val="24"/>
        </w:rPr>
        <w:t>.3;</w:t>
      </w:r>
    </w:p>
    <w:p w:rsidR="00B61B92" w:rsidRPr="00F432E6" w:rsidRDefault="00B61B92" w:rsidP="00896509">
      <w:pPr>
        <w:pStyle w:val="a8"/>
        <w:spacing w:before="0" w:after="120"/>
        <w:rPr>
          <w:rFonts w:ascii="Times New Roman" w:hAnsi="Times New Roman" w:cs="Times New Roman"/>
          <w:lang w:val="ru-RU"/>
        </w:rPr>
      </w:pPr>
      <w:r w:rsidRPr="00F432E6">
        <w:rPr>
          <w:rFonts w:ascii="Times New Roman" w:hAnsi="Times New Roman" w:cs="Times New Roman"/>
          <w:lang w:val="ru-RU"/>
        </w:rPr>
        <w:lastRenderedPageBreak/>
        <w:t xml:space="preserve">- 1С:Предприятие «Зарплата и кадры </w:t>
      </w:r>
      <w:r>
        <w:rPr>
          <w:rFonts w:ascii="Times New Roman" w:hAnsi="Times New Roman" w:cs="Times New Roman"/>
          <w:lang w:val="ru-RU"/>
        </w:rPr>
        <w:t>государствен</w:t>
      </w:r>
      <w:r w:rsidRPr="00F432E6">
        <w:rPr>
          <w:rFonts w:ascii="Times New Roman" w:hAnsi="Times New Roman" w:cs="Times New Roman"/>
          <w:lang w:val="ru-RU"/>
        </w:rPr>
        <w:t>ного учреждения»</w:t>
      </w:r>
      <w:r>
        <w:rPr>
          <w:rFonts w:ascii="Times New Roman" w:hAnsi="Times New Roman" w:cs="Times New Roman"/>
          <w:lang w:val="ru-RU"/>
        </w:rPr>
        <w:t xml:space="preserve"> 8.3</w:t>
      </w:r>
      <w:r w:rsidRPr="00F432E6">
        <w:rPr>
          <w:rFonts w:ascii="Times New Roman" w:hAnsi="Times New Roman" w:cs="Times New Roman"/>
          <w:lang w:val="ru-RU"/>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п. 6, 19 Инструкции N 157н, п. 9 СГС "Учетная политика")</w:t>
      </w:r>
    </w:p>
    <w:p w:rsidR="00B61B92" w:rsidRDefault="00B61B92" w:rsidP="00896509">
      <w:pPr>
        <w:spacing w:after="120" w:line="240" w:lineRule="auto"/>
        <w:jc w:val="both"/>
        <w:rPr>
          <w:rFonts w:ascii="Times New Roman" w:hAnsi="Times New Roman" w:cs="Times New Roman"/>
          <w:sz w:val="24"/>
          <w:szCs w:val="24"/>
        </w:rPr>
      </w:pPr>
      <w:r w:rsidRPr="00F432E6">
        <w:rPr>
          <w:rFonts w:ascii="Times New Roman" w:hAnsi="Times New Roman" w:cs="Times New Roman"/>
          <w:sz w:val="24"/>
          <w:szCs w:val="24"/>
        </w:rPr>
        <w:t xml:space="preserve">2.2.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B61B92" w:rsidRDefault="00B61B92" w:rsidP="00896509">
      <w:pPr>
        <w:spacing w:after="120" w:line="240" w:lineRule="auto"/>
        <w:jc w:val="both"/>
        <w:rPr>
          <w:rFonts w:ascii="Times New Roman" w:hAnsi="Times New Roman" w:cs="Times New Roman"/>
          <w:sz w:val="24"/>
          <w:szCs w:val="24"/>
        </w:rPr>
      </w:pPr>
      <w:r w:rsidRPr="00F432E6">
        <w:rPr>
          <w:rFonts w:ascii="Times New Roman" w:hAnsi="Times New Roman" w:cs="Times New Roman"/>
          <w:sz w:val="24"/>
          <w:szCs w:val="24"/>
        </w:rPr>
        <w:t xml:space="preserve">- система электронного документооборота с </w:t>
      </w:r>
      <w:r>
        <w:rPr>
          <w:rFonts w:ascii="Times New Roman" w:hAnsi="Times New Roman" w:cs="Times New Roman"/>
          <w:sz w:val="24"/>
          <w:szCs w:val="24"/>
        </w:rPr>
        <w:t>Министерством финансов Тверской области</w:t>
      </w:r>
      <w:r w:rsidRPr="00F432E6">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sidRPr="00F432E6">
        <w:rPr>
          <w:rFonts w:ascii="Times New Roman" w:hAnsi="Times New Roman" w:cs="Times New Roman"/>
          <w:sz w:val="24"/>
          <w:szCs w:val="24"/>
        </w:rPr>
        <w:t xml:space="preserve">- передача бухгалтерской отчетности учредителю; </w:t>
      </w:r>
    </w:p>
    <w:p w:rsidR="00B61B92" w:rsidRDefault="00B61B92" w:rsidP="00896509">
      <w:pPr>
        <w:spacing w:after="120" w:line="240" w:lineRule="auto"/>
        <w:jc w:val="both"/>
        <w:rPr>
          <w:rFonts w:ascii="Times New Roman" w:hAnsi="Times New Roman" w:cs="Times New Roman"/>
          <w:sz w:val="24"/>
          <w:szCs w:val="24"/>
        </w:rPr>
      </w:pPr>
      <w:r w:rsidRPr="00F432E6">
        <w:rPr>
          <w:rFonts w:ascii="Times New Roman" w:hAnsi="Times New Roman" w:cs="Times New Roman"/>
          <w:sz w:val="24"/>
          <w:szCs w:val="24"/>
        </w:rPr>
        <w:t xml:space="preserve">- передача отчетности по налогам, сборам и иным обязательным платежам в инспекцию Федеральной налоговой службы; </w:t>
      </w:r>
    </w:p>
    <w:p w:rsidR="00B61B92" w:rsidRDefault="00B61B92" w:rsidP="00896509">
      <w:pPr>
        <w:spacing w:after="120" w:line="240" w:lineRule="auto"/>
        <w:jc w:val="both"/>
        <w:rPr>
          <w:rFonts w:ascii="Times New Roman" w:hAnsi="Times New Roman" w:cs="Times New Roman"/>
          <w:sz w:val="24"/>
          <w:szCs w:val="24"/>
        </w:rPr>
      </w:pPr>
      <w:r w:rsidRPr="00F432E6">
        <w:rPr>
          <w:rFonts w:ascii="Times New Roman" w:hAnsi="Times New Roman" w:cs="Times New Roman"/>
          <w:sz w:val="24"/>
          <w:szCs w:val="24"/>
        </w:rPr>
        <w:t xml:space="preserve">- передача отчетности в отделение Пенсионного фонда;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32E6">
        <w:rPr>
          <w:rFonts w:ascii="Times New Roman" w:hAnsi="Times New Roman" w:cs="Times New Roman"/>
          <w:sz w:val="24"/>
          <w:szCs w:val="24"/>
        </w:rPr>
        <w:t xml:space="preserve">передача отчетности в </w:t>
      </w:r>
      <w:r>
        <w:rPr>
          <w:rFonts w:ascii="Times New Roman" w:hAnsi="Times New Roman" w:cs="Times New Roman"/>
          <w:sz w:val="24"/>
          <w:szCs w:val="24"/>
        </w:rPr>
        <w:t xml:space="preserve">Тверское региональное </w:t>
      </w:r>
      <w:r w:rsidRPr="00F432E6">
        <w:rPr>
          <w:rFonts w:ascii="Times New Roman" w:hAnsi="Times New Roman" w:cs="Times New Roman"/>
          <w:sz w:val="24"/>
          <w:szCs w:val="24"/>
        </w:rPr>
        <w:t>отделение фонда</w:t>
      </w:r>
      <w:r>
        <w:rPr>
          <w:rFonts w:ascii="Times New Roman" w:hAnsi="Times New Roman" w:cs="Times New Roman"/>
          <w:sz w:val="24"/>
          <w:szCs w:val="24"/>
        </w:rPr>
        <w:t xml:space="preserve"> социального страхования</w:t>
      </w:r>
      <w:r w:rsidRPr="00F432E6">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sidRPr="00F432E6">
        <w:rPr>
          <w:rFonts w:ascii="Times New Roman" w:hAnsi="Times New Roman" w:cs="Times New Roman"/>
          <w:sz w:val="24"/>
          <w:szCs w:val="24"/>
        </w:rPr>
        <w:t xml:space="preserve">- передача отчетности в </w:t>
      </w:r>
      <w:r w:rsidRPr="006B3C78">
        <w:rPr>
          <w:rFonts w:ascii="Times New Roman" w:hAnsi="Times New Roman" w:cs="Times New Roman"/>
          <w:sz w:val="24"/>
          <w:szCs w:val="24"/>
        </w:rPr>
        <w:t xml:space="preserve">территориальный орган Федеральной службы государственной статистики по </w:t>
      </w:r>
      <w:r>
        <w:rPr>
          <w:rFonts w:ascii="Times New Roman" w:hAnsi="Times New Roman" w:cs="Times New Roman"/>
          <w:sz w:val="24"/>
          <w:szCs w:val="24"/>
        </w:rPr>
        <w:t>Твер</w:t>
      </w:r>
      <w:r w:rsidRPr="006B3C78">
        <w:rPr>
          <w:rFonts w:ascii="Times New Roman" w:hAnsi="Times New Roman" w:cs="Times New Roman"/>
          <w:sz w:val="24"/>
          <w:szCs w:val="24"/>
        </w:rPr>
        <w:t>ской области</w:t>
      </w:r>
      <w:r>
        <w:rPr>
          <w:rFonts w:ascii="Times New Roman" w:hAnsi="Times New Roman" w:cs="Times New Roman"/>
          <w:sz w:val="24"/>
          <w:szCs w:val="24"/>
        </w:rPr>
        <w:t xml:space="preserve">; </w:t>
      </w:r>
    </w:p>
    <w:p w:rsidR="00B61B92" w:rsidRPr="006B3C78" w:rsidRDefault="00B61B92" w:rsidP="00896509">
      <w:pPr>
        <w:spacing w:after="120" w:line="240" w:lineRule="auto"/>
        <w:jc w:val="both"/>
        <w:rPr>
          <w:rFonts w:ascii="Times New Roman" w:hAnsi="Times New Roman" w:cs="Times New Roman"/>
          <w:sz w:val="24"/>
          <w:szCs w:val="24"/>
        </w:rPr>
      </w:pPr>
      <w:r w:rsidRPr="00F432E6">
        <w:rPr>
          <w:rFonts w:ascii="Times New Roman" w:hAnsi="Times New Roman" w:cs="Times New Roman"/>
          <w:sz w:val="24"/>
          <w:szCs w:val="24"/>
        </w:rPr>
        <w:t xml:space="preserve">- размещение информации о деятельности учреждения на официальном сайте </w:t>
      </w:r>
      <w:r>
        <w:rPr>
          <w:rFonts w:ascii="Times New Roman" w:hAnsi="Times New Roman" w:cs="Times New Roman"/>
          <w:sz w:val="24"/>
          <w:szCs w:val="24"/>
          <w:lang w:val="en-US"/>
        </w:rPr>
        <w:t>bus</w:t>
      </w:r>
      <w:r w:rsidRPr="006B3C78">
        <w:rPr>
          <w:rFonts w:ascii="Times New Roman" w:hAnsi="Times New Roman" w:cs="Times New Roman"/>
          <w:sz w:val="24"/>
          <w:szCs w:val="24"/>
        </w:rPr>
        <w:t>.</w:t>
      </w:r>
      <w:r>
        <w:rPr>
          <w:rFonts w:ascii="Times New Roman" w:hAnsi="Times New Roman" w:cs="Times New Roman"/>
          <w:sz w:val="24"/>
          <w:szCs w:val="24"/>
          <w:lang w:val="en-US"/>
        </w:rPr>
        <w:t>gov</w:t>
      </w:r>
      <w:r w:rsidRPr="006B3C78">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B61B92" w:rsidRPr="006B3C78" w:rsidRDefault="00B61B92" w:rsidP="00896509">
      <w:pPr>
        <w:spacing w:after="120" w:line="240" w:lineRule="auto"/>
        <w:jc w:val="both"/>
        <w:rPr>
          <w:rFonts w:ascii="Times New Roman" w:hAnsi="Times New Roman" w:cs="Times New Roman"/>
          <w:sz w:val="24"/>
          <w:szCs w:val="24"/>
        </w:rPr>
      </w:pPr>
      <w:r w:rsidRPr="006B3C78">
        <w:rPr>
          <w:rFonts w:ascii="Times New Roman" w:hAnsi="Times New Roman" w:cs="Times New Roman"/>
          <w:sz w:val="24"/>
          <w:szCs w:val="24"/>
        </w:rPr>
        <w:t>2.3. Без надлежащего оформления первичных учетных документов любые исправления (добавление новых записей) в электронных базах данных не допускаются.</w:t>
      </w:r>
    </w:p>
    <w:p w:rsidR="00B61B92" w:rsidRDefault="00B61B92" w:rsidP="00896509">
      <w:pPr>
        <w:spacing w:after="120" w:line="240" w:lineRule="auto"/>
        <w:jc w:val="both"/>
        <w:rPr>
          <w:rFonts w:ascii="Times New Roman" w:hAnsi="Times New Roman" w:cs="Times New Roman"/>
          <w:sz w:val="24"/>
          <w:szCs w:val="24"/>
        </w:rPr>
      </w:pPr>
      <w:r w:rsidRPr="006B3C78">
        <w:rPr>
          <w:rFonts w:ascii="Times New Roman" w:hAnsi="Times New Roman" w:cs="Times New Roman"/>
          <w:sz w:val="24"/>
          <w:szCs w:val="24"/>
        </w:rPr>
        <w:t xml:space="preserve">2.4. В целях обеспечения сохранности электронных данных бухгалтерского учета и отчетности: </w:t>
      </w:r>
    </w:p>
    <w:p w:rsidR="00B61B92" w:rsidRDefault="00B61B92" w:rsidP="00896509">
      <w:pPr>
        <w:spacing w:after="120" w:line="240" w:lineRule="auto"/>
        <w:jc w:val="both"/>
        <w:rPr>
          <w:rFonts w:ascii="Times New Roman" w:hAnsi="Times New Roman" w:cs="Times New Roman"/>
          <w:sz w:val="24"/>
          <w:szCs w:val="24"/>
        </w:rPr>
      </w:pPr>
      <w:r w:rsidRPr="006B3C78">
        <w:rPr>
          <w:rFonts w:ascii="Times New Roman" w:hAnsi="Times New Roman" w:cs="Times New Roman"/>
          <w:sz w:val="24"/>
          <w:szCs w:val="24"/>
        </w:rPr>
        <w:t xml:space="preserve">- на сервере </w:t>
      </w:r>
      <w:r>
        <w:rPr>
          <w:rFonts w:ascii="Times New Roman" w:hAnsi="Times New Roman" w:cs="Times New Roman"/>
          <w:sz w:val="24"/>
          <w:szCs w:val="24"/>
        </w:rPr>
        <w:t>1</w:t>
      </w:r>
      <w:r w:rsidRPr="006B3C78">
        <w:rPr>
          <w:rFonts w:ascii="Times New Roman" w:hAnsi="Times New Roman" w:cs="Times New Roman"/>
          <w:sz w:val="24"/>
          <w:szCs w:val="24"/>
        </w:rPr>
        <w:t xml:space="preserve"> раз в неделю производится сохранение резервных копий баз «Бухгалтерия»</w:t>
      </w:r>
      <w:r>
        <w:rPr>
          <w:rFonts w:ascii="Times New Roman" w:hAnsi="Times New Roman" w:cs="Times New Roman"/>
          <w:sz w:val="24"/>
          <w:szCs w:val="24"/>
        </w:rPr>
        <w:t xml:space="preserve"> и</w:t>
      </w:r>
      <w:r w:rsidRPr="006B3C78">
        <w:rPr>
          <w:rFonts w:ascii="Times New Roman" w:hAnsi="Times New Roman" w:cs="Times New Roman"/>
          <w:sz w:val="24"/>
          <w:szCs w:val="24"/>
        </w:rPr>
        <w:t xml:space="preserve"> «Зарплата»; </w:t>
      </w:r>
    </w:p>
    <w:p w:rsidR="00B61B92" w:rsidRDefault="00B61B92" w:rsidP="00896509">
      <w:pPr>
        <w:spacing w:after="120" w:line="240" w:lineRule="auto"/>
        <w:jc w:val="both"/>
        <w:rPr>
          <w:rFonts w:ascii="Times New Roman" w:hAnsi="Times New Roman" w:cs="Times New Roman"/>
          <w:sz w:val="24"/>
          <w:szCs w:val="24"/>
        </w:rPr>
      </w:pPr>
      <w:r w:rsidRPr="006B3C78">
        <w:rPr>
          <w:rFonts w:ascii="Times New Roman" w:hAnsi="Times New Roman" w:cs="Times New Roman"/>
          <w:sz w:val="24"/>
          <w:szCs w:val="24"/>
        </w:rPr>
        <w:t xml:space="preserve">- </w:t>
      </w:r>
      <w:r>
        <w:rPr>
          <w:rFonts w:ascii="Times New Roman" w:hAnsi="Times New Roman" w:cs="Times New Roman"/>
          <w:sz w:val="24"/>
          <w:szCs w:val="24"/>
        </w:rPr>
        <w:t>п</w:t>
      </w:r>
      <w:r w:rsidRPr="006B3C78">
        <w:rPr>
          <w:rFonts w:ascii="Times New Roman" w:hAnsi="Times New Roman" w:cs="Times New Roman"/>
          <w:sz w:val="24"/>
          <w:szCs w:val="24"/>
        </w:rPr>
        <w:t xml:space="preserve">о итогам квартала и отчетного года после сдачи отчетности производится запись копии базы данных на внешний носитель </w:t>
      </w:r>
      <w:r>
        <w:rPr>
          <w:rFonts w:ascii="Times New Roman" w:hAnsi="Times New Roman" w:cs="Times New Roman"/>
          <w:sz w:val="24"/>
          <w:szCs w:val="24"/>
        </w:rPr>
        <w:t xml:space="preserve">– </w:t>
      </w:r>
      <w:r>
        <w:rPr>
          <w:rFonts w:ascii="Times New Roman" w:hAnsi="Times New Roman" w:cs="Times New Roman"/>
          <w:sz w:val="24"/>
          <w:szCs w:val="24"/>
          <w:lang w:val="en-US"/>
        </w:rPr>
        <w:t>USB</w:t>
      </w:r>
      <w:r>
        <w:rPr>
          <w:rFonts w:ascii="Times New Roman" w:hAnsi="Times New Roman" w:cs="Times New Roman"/>
          <w:sz w:val="24"/>
          <w:szCs w:val="24"/>
        </w:rPr>
        <w:t>-</w:t>
      </w:r>
      <w:r w:rsidRPr="006B3C78">
        <w:rPr>
          <w:rFonts w:ascii="Times New Roman" w:hAnsi="Times New Roman" w:cs="Times New Roman"/>
          <w:sz w:val="24"/>
          <w:szCs w:val="24"/>
        </w:rPr>
        <w:t xml:space="preserve">флеш-накопитель, который хранится у главного бухгалтера; </w:t>
      </w:r>
    </w:p>
    <w:p w:rsidR="00B61B92" w:rsidRDefault="00B61B92" w:rsidP="00896509">
      <w:pPr>
        <w:spacing w:after="120" w:line="240" w:lineRule="auto"/>
        <w:jc w:val="both"/>
        <w:rPr>
          <w:rFonts w:ascii="Times New Roman" w:hAnsi="Times New Roman" w:cs="Times New Roman"/>
          <w:sz w:val="24"/>
          <w:szCs w:val="24"/>
        </w:rPr>
      </w:pPr>
      <w:r w:rsidRPr="006B3C78">
        <w:rPr>
          <w:rFonts w:ascii="Times New Roman" w:hAnsi="Times New Roman" w:cs="Times New Roman"/>
          <w:sz w:val="24"/>
          <w:szCs w:val="24"/>
        </w:rPr>
        <w:t xml:space="preserve">- </w:t>
      </w:r>
      <w:r>
        <w:rPr>
          <w:rFonts w:ascii="Times New Roman" w:hAnsi="Times New Roman" w:cs="Times New Roman"/>
          <w:sz w:val="24"/>
          <w:szCs w:val="24"/>
        </w:rPr>
        <w:t>по</w:t>
      </w:r>
      <w:r w:rsidRPr="006B3C78">
        <w:rPr>
          <w:rFonts w:ascii="Times New Roman" w:hAnsi="Times New Roman" w:cs="Times New Roman"/>
          <w:sz w:val="24"/>
          <w:szCs w:val="24"/>
        </w:rPr>
        <w:t xml:space="preserve"> итогам каждого </w:t>
      </w:r>
      <w:r>
        <w:rPr>
          <w:rFonts w:ascii="Times New Roman" w:hAnsi="Times New Roman" w:cs="Times New Roman"/>
          <w:sz w:val="24"/>
          <w:szCs w:val="24"/>
        </w:rPr>
        <w:t>квартала</w:t>
      </w:r>
      <w:r w:rsidRPr="006B3C7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двух месяцев после утверждения бюджетной отчетности </w:t>
      </w:r>
      <w:r w:rsidRPr="006B3C78">
        <w:rPr>
          <w:rFonts w:ascii="Times New Roman" w:hAnsi="Times New Roman" w:cs="Times New Roman"/>
          <w:sz w:val="24"/>
          <w:szCs w:val="24"/>
        </w:rPr>
        <w:t xml:space="preserve">бухгалтерские регистры, сформированные в электронном виде, распечатываются на бумажный носитель и подшиваются в отдельные папки </w:t>
      </w:r>
      <w:r>
        <w:rPr>
          <w:rFonts w:ascii="Times New Roman" w:hAnsi="Times New Roman" w:cs="Times New Roman"/>
          <w:sz w:val="24"/>
          <w:szCs w:val="24"/>
        </w:rPr>
        <w:t xml:space="preserve">в соответствии с утвержденной в учреждении номенклатурой дел </w:t>
      </w:r>
      <w:r w:rsidRPr="006B3C78">
        <w:rPr>
          <w:rFonts w:ascii="Times New Roman" w:hAnsi="Times New Roman" w:cs="Times New Roman"/>
          <w:sz w:val="24"/>
          <w:szCs w:val="24"/>
        </w:rPr>
        <w:t xml:space="preserve">в хронологическом порядке. </w:t>
      </w:r>
    </w:p>
    <w:p w:rsidR="00B61B92" w:rsidRPr="006B3C78" w:rsidRDefault="00B61B92" w:rsidP="00896509">
      <w:pPr>
        <w:spacing w:after="120" w:line="240" w:lineRule="auto"/>
        <w:jc w:val="both"/>
        <w:rPr>
          <w:rFonts w:ascii="Times New Roman" w:hAnsi="Times New Roman" w:cs="Times New Roman"/>
          <w:i/>
          <w:iCs/>
          <w:sz w:val="24"/>
          <w:szCs w:val="24"/>
        </w:rPr>
      </w:pPr>
      <w:r w:rsidRPr="006B3C78">
        <w:rPr>
          <w:rFonts w:ascii="Times New Roman" w:hAnsi="Times New Roman" w:cs="Times New Roman"/>
          <w:i/>
          <w:iCs/>
          <w:sz w:val="24"/>
          <w:szCs w:val="24"/>
        </w:rPr>
        <w:t>(Основание: пункт 19 Инструкции к Единому плану счетов № 157н, пункт 33 СГС «Концептуальные основы бухучета и отчетности»)</w:t>
      </w:r>
    </w:p>
    <w:p w:rsidR="00B61B92" w:rsidRPr="00896509" w:rsidRDefault="00B61B92" w:rsidP="00662A3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896509">
        <w:rPr>
          <w:rFonts w:ascii="Times New Roman" w:hAnsi="Times New Roman" w:cs="Times New Roman"/>
          <w:sz w:val="24"/>
          <w:szCs w:val="24"/>
        </w:rPr>
        <w:t>Достоверность данных учета и отчетности подтверждается путем инвентаризаций активов и обязательств.</w:t>
      </w:r>
    </w:p>
    <w:p w:rsidR="00B61B92" w:rsidRPr="00896509" w:rsidRDefault="00B61B92" w:rsidP="00662A35">
      <w:pPr>
        <w:spacing w:after="120" w:line="240" w:lineRule="auto"/>
        <w:jc w:val="both"/>
        <w:rPr>
          <w:rFonts w:ascii="Times New Roman" w:hAnsi="Times New Roman" w:cs="Times New Roman"/>
          <w:sz w:val="24"/>
          <w:szCs w:val="24"/>
        </w:rPr>
      </w:pPr>
      <w:r w:rsidRPr="00896509">
        <w:rPr>
          <w:rFonts w:ascii="Times New Roman" w:hAnsi="Times New Roman" w:cs="Times New Roman"/>
          <w:i/>
          <w:iCs/>
          <w:sz w:val="24"/>
          <w:szCs w:val="24"/>
        </w:rPr>
        <w:t>(Основание: ч. 3 ст. 11 Закона N 402-ФЗ, п. 80 СГС "Концептуальные основы", п. 9 СГС "Учетная политика")</w:t>
      </w:r>
    </w:p>
    <w:p w:rsidR="00B61B92" w:rsidRDefault="00B61B92" w:rsidP="00896509">
      <w:pPr>
        <w:spacing w:after="120" w:line="240" w:lineRule="auto"/>
        <w:jc w:val="both"/>
        <w:rPr>
          <w:rFonts w:ascii="Times New Roman" w:hAnsi="Times New Roman" w:cs="Times New Roman"/>
          <w:sz w:val="24"/>
          <w:szCs w:val="24"/>
        </w:rPr>
      </w:pPr>
    </w:p>
    <w:p w:rsidR="00B61B92" w:rsidRPr="0075046F" w:rsidRDefault="00B61B92" w:rsidP="00896509">
      <w:pPr>
        <w:spacing w:after="120" w:line="240" w:lineRule="auto"/>
        <w:jc w:val="center"/>
        <w:rPr>
          <w:rFonts w:ascii="Times New Roman" w:hAnsi="Times New Roman" w:cs="Times New Roman"/>
          <w:b/>
          <w:bCs/>
          <w:sz w:val="24"/>
          <w:szCs w:val="24"/>
        </w:rPr>
      </w:pPr>
      <w:r w:rsidRPr="0075046F">
        <w:rPr>
          <w:rFonts w:ascii="Times New Roman" w:hAnsi="Times New Roman" w:cs="Times New Roman"/>
          <w:b/>
          <w:bCs/>
          <w:sz w:val="24"/>
          <w:szCs w:val="24"/>
        </w:rPr>
        <w:t>3.</w:t>
      </w:r>
      <w:r w:rsidRPr="0075046F">
        <w:rPr>
          <w:rFonts w:ascii="Times New Roman" w:hAnsi="Times New Roman" w:cs="Times New Roman"/>
          <w:b/>
          <w:bCs/>
          <w:sz w:val="24"/>
          <w:szCs w:val="24"/>
        </w:rPr>
        <w:tab/>
        <w:t>Правила документооборота</w:t>
      </w:r>
    </w:p>
    <w:p w:rsidR="00B61B92" w:rsidRPr="0075046F" w:rsidRDefault="00B61B92" w:rsidP="00896509">
      <w:pPr>
        <w:spacing w:after="120" w:line="240" w:lineRule="auto"/>
        <w:jc w:val="both"/>
        <w:rPr>
          <w:rFonts w:ascii="Times New Roman" w:hAnsi="Times New Roman" w:cs="Times New Roman"/>
          <w:sz w:val="24"/>
          <w:szCs w:val="24"/>
        </w:rPr>
      </w:pPr>
      <w:r w:rsidRPr="0075046F">
        <w:rPr>
          <w:rFonts w:ascii="Times New Roman" w:hAnsi="Times New Roman" w:cs="Times New Roman"/>
          <w:sz w:val="24"/>
          <w:szCs w:val="24"/>
        </w:rPr>
        <w:t xml:space="preserve">3.1. Порядок и сроки передачи первичных учетных документов для отражения в бухгалтерском учете устанавливаются в соответствии с </w:t>
      </w:r>
      <w:r w:rsidRPr="00262709">
        <w:rPr>
          <w:rFonts w:ascii="Times New Roman" w:hAnsi="Times New Roman" w:cs="Times New Roman"/>
          <w:sz w:val="24"/>
          <w:szCs w:val="24"/>
          <w:highlight w:val="green"/>
        </w:rPr>
        <w:t>Приложением</w:t>
      </w:r>
      <w:r w:rsidRPr="006D097C">
        <w:rPr>
          <w:rFonts w:ascii="Times New Roman" w:hAnsi="Times New Roman" w:cs="Times New Roman"/>
          <w:sz w:val="24"/>
          <w:szCs w:val="24"/>
          <w:highlight w:val="green"/>
        </w:rPr>
        <w:t xml:space="preserve"> </w:t>
      </w:r>
      <w:r w:rsidR="006C3E30" w:rsidRPr="006C3E30">
        <w:rPr>
          <w:rFonts w:ascii="Times New Roman" w:hAnsi="Times New Roman" w:cs="Times New Roman"/>
          <w:sz w:val="24"/>
          <w:szCs w:val="24"/>
          <w:highlight w:val="green"/>
        </w:rPr>
        <w:t>5</w:t>
      </w:r>
      <w:r w:rsidRPr="0075046F">
        <w:rPr>
          <w:rFonts w:ascii="Times New Roman" w:hAnsi="Times New Roman" w:cs="Times New Roman"/>
          <w:sz w:val="24"/>
          <w:szCs w:val="24"/>
        </w:rPr>
        <w:t xml:space="preserve"> к настоящей </w:t>
      </w:r>
      <w:r>
        <w:rPr>
          <w:rFonts w:ascii="Times New Roman" w:hAnsi="Times New Roman" w:cs="Times New Roman"/>
          <w:sz w:val="24"/>
          <w:szCs w:val="24"/>
        </w:rPr>
        <w:t>У</w:t>
      </w:r>
      <w:r w:rsidRPr="0075046F">
        <w:rPr>
          <w:rFonts w:ascii="Times New Roman" w:hAnsi="Times New Roman" w:cs="Times New Roman"/>
          <w:sz w:val="24"/>
          <w:szCs w:val="24"/>
        </w:rPr>
        <w:t>четной политике.</w:t>
      </w:r>
    </w:p>
    <w:p w:rsidR="00B61B92" w:rsidRPr="00AD330D" w:rsidRDefault="00B61B92" w:rsidP="00896509">
      <w:pPr>
        <w:spacing w:after="120" w:line="240" w:lineRule="auto"/>
        <w:jc w:val="both"/>
        <w:rPr>
          <w:rFonts w:ascii="Times New Roman" w:hAnsi="Times New Roman" w:cs="Times New Roman"/>
          <w:i/>
          <w:iCs/>
          <w:sz w:val="24"/>
          <w:szCs w:val="24"/>
        </w:rPr>
      </w:pPr>
      <w:r w:rsidRPr="00AD330D">
        <w:rPr>
          <w:rFonts w:ascii="Times New Roman" w:hAnsi="Times New Roman" w:cs="Times New Roman"/>
          <w:i/>
          <w:iCs/>
          <w:sz w:val="24"/>
          <w:szCs w:val="24"/>
        </w:rPr>
        <w:t>(Основание: пункт 22 СГС «Концептуальные основы», подпункт «д» пункта 9 СГС «Учетная политика»)</w:t>
      </w:r>
    </w:p>
    <w:p w:rsidR="00B61B92" w:rsidRPr="00896509" w:rsidRDefault="00B61B92" w:rsidP="001166ED">
      <w:pPr>
        <w:spacing w:after="120" w:line="240" w:lineRule="auto"/>
        <w:jc w:val="both"/>
        <w:rPr>
          <w:rFonts w:ascii="Times New Roman" w:hAnsi="Times New Roman" w:cs="Times New Roman"/>
          <w:sz w:val="24"/>
          <w:szCs w:val="24"/>
        </w:rPr>
      </w:pPr>
      <w:r w:rsidRPr="0075046F">
        <w:rPr>
          <w:rFonts w:ascii="Times New Roman" w:hAnsi="Times New Roman" w:cs="Times New Roman"/>
          <w:sz w:val="24"/>
          <w:szCs w:val="24"/>
        </w:rPr>
        <w:t xml:space="preserve">3.2. </w:t>
      </w:r>
      <w:r>
        <w:rPr>
          <w:rFonts w:ascii="Times New Roman" w:hAnsi="Times New Roman" w:cs="Times New Roman"/>
          <w:sz w:val="24"/>
          <w:szCs w:val="24"/>
        </w:rPr>
        <w:t xml:space="preserve">Для оформления бухгалтерских операций </w:t>
      </w:r>
      <w:r w:rsidRPr="0075046F">
        <w:rPr>
          <w:rFonts w:ascii="Times New Roman" w:hAnsi="Times New Roman" w:cs="Times New Roman"/>
          <w:sz w:val="24"/>
          <w:szCs w:val="24"/>
        </w:rPr>
        <w:t xml:space="preserve">Учреждение использует унифицированные формы регистров бухучета, </w:t>
      </w:r>
      <w:r>
        <w:rPr>
          <w:rFonts w:ascii="Times New Roman" w:hAnsi="Times New Roman" w:cs="Times New Roman"/>
          <w:sz w:val="24"/>
          <w:szCs w:val="24"/>
        </w:rPr>
        <w:t>привед</w:t>
      </w:r>
      <w:r w:rsidRPr="0075046F">
        <w:rPr>
          <w:rFonts w:ascii="Times New Roman" w:hAnsi="Times New Roman" w:cs="Times New Roman"/>
          <w:sz w:val="24"/>
          <w:szCs w:val="24"/>
        </w:rPr>
        <w:t xml:space="preserve">енные в приложении </w:t>
      </w:r>
      <w:r>
        <w:rPr>
          <w:rFonts w:ascii="Times New Roman" w:hAnsi="Times New Roman" w:cs="Times New Roman"/>
          <w:sz w:val="24"/>
          <w:szCs w:val="24"/>
        </w:rPr>
        <w:t>4</w:t>
      </w:r>
      <w:r w:rsidRPr="0075046F">
        <w:rPr>
          <w:rFonts w:ascii="Times New Roman" w:hAnsi="Times New Roman" w:cs="Times New Roman"/>
          <w:sz w:val="24"/>
          <w:szCs w:val="24"/>
        </w:rPr>
        <w:t xml:space="preserve"> к </w:t>
      </w:r>
      <w:r>
        <w:rPr>
          <w:rFonts w:ascii="Times New Roman" w:hAnsi="Times New Roman" w:cs="Times New Roman"/>
          <w:sz w:val="24"/>
          <w:szCs w:val="24"/>
        </w:rPr>
        <w:t>П</w:t>
      </w:r>
      <w:r w:rsidRPr="0075046F">
        <w:rPr>
          <w:rFonts w:ascii="Times New Roman" w:hAnsi="Times New Roman" w:cs="Times New Roman"/>
          <w:sz w:val="24"/>
          <w:szCs w:val="24"/>
        </w:rPr>
        <w:t>риказу № 52н.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w:t>
      </w:r>
      <w:r>
        <w:rPr>
          <w:rFonts w:ascii="Times New Roman" w:hAnsi="Times New Roman" w:cs="Times New Roman"/>
          <w:sz w:val="24"/>
          <w:szCs w:val="24"/>
        </w:rPr>
        <w:t xml:space="preserve">. Порядок применения </w:t>
      </w:r>
      <w:r w:rsidRPr="0075046F">
        <w:rPr>
          <w:rFonts w:ascii="Times New Roman" w:hAnsi="Times New Roman" w:cs="Times New Roman"/>
          <w:sz w:val="24"/>
          <w:szCs w:val="24"/>
        </w:rPr>
        <w:t xml:space="preserve"> </w:t>
      </w:r>
      <w:r>
        <w:rPr>
          <w:rFonts w:ascii="Times New Roman" w:hAnsi="Times New Roman" w:cs="Times New Roman"/>
          <w:sz w:val="24"/>
          <w:szCs w:val="24"/>
        </w:rPr>
        <w:t xml:space="preserve">в Учреждении самостоятельно разработанных форм документов </w:t>
      </w:r>
      <w:r w:rsidRPr="0075046F">
        <w:rPr>
          <w:rFonts w:ascii="Times New Roman" w:hAnsi="Times New Roman" w:cs="Times New Roman"/>
          <w:sz w:val="24"/>
          <w:szCs w:val="24"/>
        </w:rPr>
        <w:t xml:space="preserve">приведен в </w:t>
      </w:r>
      <w:r w:rsidRPr="00262709">
        <w:rPr>
          <w:rFonts w:ascii="Times New Roman" w:hAnsi="Times New Roman" w:cs="Times New Roman"/>
          <w:sz w:val="24"/>
          <w:szCs w:val="24"/>
          <w:highlight w:val="green"/>
        </w:rPr>
        <w:t xml:space="preserve">Приложении </w:t>
      </w:r>
      <w:r w:rsidR="006C3E30" w:rsidRPr="006C3E30">
        <w:rPr>
          <w:rFonts w:ascii="Times New Roman" w:hAnsi="Times New Roman" w:cs="Times New Roman"/>
          <w:sz w:val="24"/>
          <w:szCs w:val="24"/>
          <w:highlight w:val="green"/>
        </w:rPr>
        <w:t>6</w:t>
      </w:r>
      <w:r>
        <w:rPr>
          <w:rFonts w:ascii="Times New Roman" w:hAnsi="Times New Roman" w:cs="Times New Roman"/>
          <w:sz w:val="24"/>
          <w:szCs w:val="24"/>
        </w:rPr>
        <w:t xml:space="preserve"> </w:t>
      </w:r>
      <w:r w:rsidRPr="00896509">
        <w:rPr>
          <w:rFonts w:ascii="Times New Roman" w:hAnsi="Times New Roman" w:cs="Times New Roman"/>
          <w:sz w:val="24"/>
          <w:szCs w:val="24"/>
        </w:rPr>
        <w:t xml:space="preserve">к </w:t>
      </w:r>
      <w:r>
        <w:rPr>
          <w:rFonts w:ascii="Times New Roman" w:hAnsi="Times New Roman" w:cs="Times New Roman"/>
          <w:sz w:val="24"/>
          <w:szCs w:val="24"/>
        </w:rPr>
        <w:t xml:space="preserve">настоящей </w:t>
      </w:r>
      <w:r w:rsidRPr="00896509">
        <w:rPr>
          <w:rFonts w:ascii="Times New Roman" w:hAnsi="Times New Roman" w:cs="Times New Roman"/>
          <w:sz w:val="24"/>
          <w:szCs w:val="24"/>
        </w:rPr>
        <w:t>Учетной политике.</w:t>
      </w:r>
    </w:p>
    <w:p w:rsidR="00B61B92" w:rsidRPr="00AD330D" w:rsidRDefault="00B61B92" w:rsidP="00896509">
      <w:p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AD330D">
        <w:rPr>
          <w:rFonts w:ascii="Times New Roman" w:hAnsi="Times New Roman" w:cs="Times New Roman"/>
          <w:i/>
          <w:iCs/>
          <w:sz w:val="24"/>
          <w:szCs w:val="24"/>
        </w:rPr>
        <w:t>Основание: пункт 11 Инструкции № 157н, подпункт «г» пункта 9 СГС «Учетная политик</w:t>
      </w:r>
      <w:r>
        <w:rPr>
          <w:rFonts w:ascii="Times New Roman" w:hAnsi="Times New Roman" w:cs="Times New Roman"/>
          <w:i/>
          <w:iCs/>
          <w:sz w:val="24"/>
          <w:szCs w:val="24"/>
        </w:rPr>
        <w:t>а»)</w:t>
      </w:r>
    </w:p>
    <w:p w:rsidR="00B61B92" w:rsidRPr="0075046F" w:rsidRDefault="00B61B92" w:rsidP="00896509">
      <w:pPr>
        <w:spacing w:after="120" w:line="240" w:lineRule="auto"/>
        <w:jc w:val="both"/>
        <w:rPr>
          <w:rFonts w:ascii="Times New Roman" w:hAnsi="Times New Roman" w:cs="Times New Roman"/>
          <w:sz w:val="24"/>
          <w:szCs w:val="24"/>
        </w:rPr>
      </w:pPr>
      <w:r w:rsidRPr="0075046F">
        <w:rPr>
          <w:rFonts w:ascii="Times New Roman" w:hAnsi="Times New Roman" w:cs="Times New Roman"/>
          <w:sz w:val="24"/>
          <w:szCs w:val="24"/>
        </w:rPr>
        <w:t>3.</w:t>
      </w:r>
      <w:r w:rsidR="00AC7A3A">
        <w:rPr>
          <w:rFonts w:ascii="Times New Roman" w:hAnsi="Times New Roman" w:cs="Times New Roman"/>
          <w:sz w:val="24"/>
          <w:szCs w:val="24"/>
        </w:rPr>
        <w:t>3</w:t>
      </w:r>
      <w:r w:rsidRPr="0075046F">
        <w:rPr>
          <w:rFonts w:ascii="Times New Roman" w:hAnsi="Times New Roman" w:cs="Times New Roman"/>
          <w:sz w:val="24"/>
          <w:szCs w:val="24"/>
        </w:rPr>
        <w:t>. Формирование электронных регистров бухучета осуществляется в следующем порядке:</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75046F">
        <w:rPr>
          <w:rFonts w:ascii="Times New Roman" w:hAnsi="Times New Roman" w:cs="Times New Roman"/>
          <w:sz w:val="24"/>
          <w:szCs w:val="24"/>
        </w:rPr>
        <w:t xml:space="preserve"> в регистрах в хронологическом порядке систематизируются первичные учетные документы по датам совершения операций, дате принятия к учету первичного документа; </w:t>
      </w:r>
    </w:p>
    <w:p w:rsidR="00B61B92" w:rsidRPr="0075046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75046F">
        <w:rPr>
          <w:rFonts w:ascii="Times New Roman" w:hAnsi="Times New Roman" w:cs="Times New Roman"/>
          <w:sz w:val="24"/>
          <w:szCs w:val="24"/>
        </w:rPr>
        <w:t xml:space="preserve"> журнал регистрации приходных и расходных ордеров составляется ежемесячно, в последний рабочий день месяца;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75046F">
        <w:rPr>
          <w:rFonts w:ascii="Times New Roman" w:hAnsi="Times New Roman" w:cs="Times New Roman"/>
          <w:sz w:val="24"/>
          <w:szCs w:val="24"/>
        </w:rPr>
        <w:t xml:space="preserve"> инвентарная карточка учета основных средств оформляется</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w:t>
      </w:r>
      <w:r w:rsidRPr="0075046F">
        <w:rPr>
          <w:rFonts w:ascii="Times New Roman" w:hAnsi="Times New Roman" w:cs="Times New Roman"/>
          <w:sz w:val="24"/>
          <w:szCs w:val="24"/>
        </w:rPr>
        <w:t xml:space="preserve"> при принятии к учету объекта</w:t>
      </w:r>
      <w:r>
        <w:rPr>
          <w:rFonts w:ascii="Times New Roman" w:hAnsi="Times New Roman" w:cs="Times New Roman"/>
          <w:sz w:val="24"/>
          <w:szCs w:val="24"/>
        </w:rPr>
        <w:t xml:space="preserve"> стоимостью свыше 10 тысяч рублей;</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 п</w:t>
      </w:r>
      <w:r w:rsidRPr="0075046F">
        <w:rPr>
          <w:rFonts w:ascii="Times New Roman" w:hAnsi="Times New Roman" w:cs="Times New Roman"/>
          <w:sz w:val="24"/>
          <w:szCs w:val="24"/>
        </w:rPr>
        <w:t xml:space="preserve">о мере внесения изменений (данных о переоценке, модернизации, реконструкции, консервации </w:t>
      </w:r>
      <w:r>
        <w:rPr>
          <w:rFonts w:ascii="Times New Roman" w:hAnsi="Times New Roman" w:cs="Times New Roman"/>
          <w:sz w:val="24"/>
          <w:szCs w:val="24"/>
        </w:rPr>
        <w:t xml:space="preserve">основного средства </w:t>
      </w:r>
      <w:r w:rsidRPr="0075046F">
        <w:rPr>
          <w:rFonts w:ascii="Times New Roman" w:hAnsi="Times New Roman" w:cs="Times New Roman"/>
          <w:sz w:val="24"/>
          <w:szCs w:val="24"/>
        </w:rPr>
        <w:t>и пр.)</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w:t>
      </w:r>
      <w:r w:rsidRPr="0075046F">
        <w:rPr>
          <w:rFonts w:ascii="Times New Roman" w:hAnsi="Times New Roman" w:cs="Times New Roman"/>
          <w:sz w:val="24"/>
          <w:szCs w:val="24"/>
        </w:rPr>
        <w:t xml:space="preserve"> при выбытии</w:t>
      </w:r>
      <w:r>
        <w:rPr>
          <w:rFonts w:ascii="Times New Roman" w:hAnsi="Times New Roman" w:cs="Times New Roman"/>
          <w:sz w:val="24"/>
          <w:szCs w:val="24"/>
        </w:rPr>
        <w:t xml:space="preserve"> основного средства;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w:t>
      </w:r>
      <w:r w:rsidRPr="0075046F">
        <w:rPr>
          <w:rFonts w:ascii="Times New Roman" w:hAnsi="Times New Roman" w:cs="Times New Roman"/>
          <w:sz w:val="24"/>
          <w:szCs w:val="24"/>
        </w:rPr>
        <w:t xml:space="preserve"> перед проведением инвентаризации, со сведениями о начисленной амортизации;</w:t>
      </w:r>
    </w:p>
    <w:p w:rsidR="00B61B92" w:rsidRPr="0075046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75046F">
        <w:rPr>
          <w:rFonts w:ascii="Times New Roman" w:hAnsi="Times New Roman" w:cs="Times New Roman"/>
          <w:sz w:val="24"/>
          <w:szCs w:val="24"/>
        </w:rP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75046F">
        <w:rPr>
          <w:rFonts w:ascii="Times New Roman" w:hAnsi="Times New Roman" w:cs="Times New Roman"/>
          <w:sz w:val="24"/>
          <w:szCs w:val="24"/>
        </w:rPr>
        <w:t xml:space="preserve"> опись инвентарных карточек по учету нефинансовых активов </w:t>
      </w:r>
      <w:r>
        <w:rPr>
          <w:rFonts w:ascii="Times New Roman" w:hAnsi="Times New Roman" w:cs="Times New Roman"/>
          <w:sz w:val="24"/>
          <w:szCs w:val="24"/>
        </w:rPr>
        <w:t>формируется</w:t>
      </w:r>
      <w:r w:rsidRPr="0075046F">
        <w:rPr>
          <w:rFonts w:ascii="Times New Roman" w:hAnsi="Times New Roman" w:cs="Times New Roman"/>
          <w:sz w:val="24"/>
          <w:szCs w:val="24"/>
        </w:rPr>
        <w:t xml:space="preserve"> </w:t>
      </w:r>
      <w:r>
        <w:rPr>
          <w:rFonts w:ascii="Times New Roman" w:hAnsi="Times New Roman" w:cs="Times New Roman"/>
          <w:sz w:val="24"/>
          <w:szCs w:val="24"/>
        </w:rPr>
        <w:t>перед проведением инвентаризации, но не реже одного раза в год</w:t>
      </w:r>
      <w:r w:rsidRPr="0075046F">
        <w:rPr>
          <w:rFonts w:ascii="Times New Roman" w:hAnsi="Times New Roman" w:cs="Times New Roman"/>
          <w:sz w:val="24"/>
          <w:szCs w:val="24"/>
        </w:rPr>
        <w:t>;</w:t>
      </w:r>
    </w:p>
    <w:p w:rsidR="00B61B92" w:rsidRPr="0075046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карточки количественно-суммового учета материальных ценностей формируются  перед проведением инвентаризации, но не реже одного раза в год</w:t>
      </w:r>
      <w:r w:rsidRPr="0075046F">
        <w:rPr>
          <w:rFonts w:ascii="Times New Roman" w:hAnsi="Times New Roman" w:cs="Times New Roman"/>
          <w:sz w:val="24"/>
          <w:szCs w:val="24"/>
        </w:rPr>
        <w:t>;</w:t>
      </w:r>
    </w:p>
    <w:p w:rsidR="00B61B92" w:rsidRPr="0075046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75046F">
        <w:rPr>
          <w:rFonts w:ascii="Times New Roman" w:hAnsi="Times New Roman" w:cs="Times New Roman"/>
          <w:sz w:val="24"/>
          <w:szCs w:val="24"/>
        </w:rPr>
        <w:t xml:space="preserve"> книга учета бланков строгой отчетности заполня</w:t>
      </w:r>
      <w:r>
        <w:rPr>
          <w:rFonts w:ascii="Times New Roman" w:hAnsi="Times New Roman" w:cs="Times New Roman"/>
          <w:sz w:val="24"/>
          <w:szCs w:val="24"/>
        </w:rPr>
        <w:t>е</w:t>
      </w:r>
      <w:r w:rsidRPr="0075046F">
        <w:rPr>
          <w:rFonts w:ascii="Times New Roman" w:hAnsi="Times New Roman" w:cs="Times New Roman"/>
          <w:sz w:val="24"/>
          <w:szCs w:val="24"/>
        </w:rPr>
        <w:t>тся ежемесячно, в последний день месяца (если было движение);</w:t>
      </w:r>
    </w:p>
    <w:p w:rsidR="00B61B92" w:rsidRPr="0075046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75046F">
        <w:rPr>
          <w:rFonts w:ascii="Times New Roman" w:hAnsi="Times New Roman" w:cs="Times New Roman"/>
          <w:sz w:val="24"/>
          <w:szCs w:val="24"/>
        </w:rPr>
        <w:t xml:space="preserve"> журналы операций, главная книга заполняются ежемесячно;</w:t>
      </w:r>
    </w:p>
    <w:p w:rsidR="00B61B92" w:rsidRPr="0075046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75046F">
        <w:rPr>
          <w:rFonts w:ascii="Times New Roman" w:hAnsi="Times New Roman" w:cs="Times New Roman"/>
          <w:sz w:val="24"/>
          <w:szCs w:val="24"/>
        </w:rPr>
        <w:t xml:space="preserve"> другие регистры, не указанные выше, заполняются по мере необходимости, если иное не установлено законодательством РФ.</w:t>
      </w:r>
    </w:p>
    <w:p w:rsidR="00B61B92" w:rsidRPr="00E72FE8" w:rsidRDefault="00B61B92" w:rsidP="00896509">
      <w:p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E72FE8">
        <w:rPr>
          <w:rFonts w:ascii="Times New Roman" w:hAnsi="Times New Roman" w:cs="Times New Roman"/>
          <w:i/>
          <w:iCs/>
          <w:sz w:val="24"/>
          <w:szCs w:val="24"/>
        </w:rPr>
        <w:t>Основание: пункт 11 Инструкци</w:t>
      </w:r>
      <w:r>
        <w:rPr>
          <w:rFonts w:ascii="Times New Roman" w:hAnsi="Times New Roman" w:cs="Times New Roman"/>
          <w:i/>
          <w:iCs/>
          <w:sz w:val="24"/>
          <w:szCs w:val="24"/>
        </w:rPr>
        <w:t>и № 157н)</w:t>
      </w:r>
    </w:p>
    <w:p w:rsidR="00B61B92" w:rsidRPr="0075046F" w:rsidRDefault="00B61B92" w:rsidP="00896509">
      <w:pPr>
        <w:spacing w:after="120" w:line="240" w:lineRule="auto"/>
        <w:jc w:val="both"/>
        <w:rPr>
          <w:rFonts w:ascii="Times New Roman" w:hAnsi="Times New Roman" w:cs="Times New Roman"/>
          <w:sz w:val="24"/>
          <w:szCs w:val="24"/>
        </w:rPr>
      </w:pPr>
      <w:r w:rsidRPr="0075046F">
        <w:rPr>
          <w:rFonts w:ascii="Times New Roman" w:hAnsi="Times New Roman" w:cs="Times New Roman"/>
          <w:sz w:val="24"/>
          <w:szCs w:val="24"/>
        </w:rPr>
        <w:t>3.</w:t>
      </w:r>
      <w:r w:rsidR="00AC7A3A">
        <w:rPr>
          <w:rFonts w:ascii="Times New Roman" w:hAnsi="Times New Roman" w:cs="Times New Roman"/>
          <w:sz w:val="24"/>
          <w:szCs w:val="24"/>
        </w:rPr>
        <w:t>4</w:t>
      </w:r>
      <w:r w:rsidRPr="0075046F">
        <w:rPr>
          <w:rFonts w:ascii="Times New Roman" w:hAnsi="Times New Roman" w:cs="Times New Roman"/>
          <w:sz w:val="24"/>
          <w:szCs w:val="24"/>
        </w:rPr>
        <w:t>. Журнал</w:t>
      </w:r>
      <w:r>
        <w:rPr>
          <w:rFonts w:ascii="Times New Roman" w:hAnsi="Times New Roman" w:cs="Times New Roman"/>
          <w:sz w:val="24"/>
          <w:szCs w:val="24"/>
        </w:rPr>
        <w:t>ы</w:t>
      </w:r>
      <w:r w:rsidRPr="0075046F">
        <w:rPr>
          <w:rFonts w:ascii="Times New Roman" w:hAnsi="Times New Roman" w:cs="Times New Roman"/>
          <w:sz w:val="24"/>
          <w:szCs w:val="24"/>
        </w:rPr>
        <w:t xml:space="preserve"> операций (ф. 0504071) </w:t>
      </w:r>
      <w:r>
        <w:rPr>
          <w:rFonts w:ascii="Times New Roman" w:hAnsi="Times New Roman" w:cs="Times New Roman"/>
          <w:sz w:val="24"/>
          <w:szCs w:val="24"/>
        </w:rPr>
        <w:t xml:space="preserve">(кроме журнала учета </w:t>
      </w:r>
      <w:r w:rsidRPr="0075046F">
        <w:rPr>
          <w:rFonts w:ascii="Times New Roman" w:hAnsi="Times New Roman" w:cs="Times New Roman"/>
          <w:sz w:val="24"/>
          <w:szCs w:val="24"/>
        </w:rPr>
        <w:t>расчетов по оплате труда</w:t>
      </w:r>
      <w:r>
        <w:rPr>
          <w:rFonts w:ascii="Times New Roman" w:hAnsi="Times New Roman" w:cs="Times New Roman"/>
          <w:sz w:val="24"/>
          <w:szCs w:val="24"/>
        </w:rPr>
        <w:t>)</w:t>
      </w:r>
      <w:r w:rsidRPr="0075046F">
        <w:rPr>
          <w:rFonts w:ascii="Times New Roman" w:hAnsi="Times New Roman" w:cs="Times New Roman"/>
          <w:sz w:val="24"/>
          <w:szCs w:val="24"/>
        </w:rPr>
        <w:t xml:space="preserve"> </w:t>
      </w:r>
      <w:r w:rsidRPr="008A7C2D">
        <w:rPr>
          <w:rFonts w:ascii="Times New Roman" w:hAnsi="Times New Roman" w:cs="Times New Roman"/>
          <w:sz w:val="24"/>
          <w:szCs w:val="24"/>
        </w:rPr>
        <w:t>вед</w:t>
      </w:r>
      <w:r>
        <w:rPr>
          <w:rFonts w:ascii="Times New Roman" w:hAnsi="Times New Roman" w:cs="Times New Roman"/>
          <w:sz w:val="24"/>
          <w:szCs w:val="24"/>
        </w:rPr>
        <w:t>у</w:t>
      </w:r>
      <w:r w:rsidRPr="008A7C2D">
        <w:rPr>
          <w:rFonts w:ascii="Times New Roman" w:hAnsi="Times New Roman" w:cs="Times New Roman"/>
          <w:sz w:val="24"/>
          <w:szCs w:val="24"/>
        </w:rPr>
        <w:t>тся раздельно по кодам финансового обеспечения деятельности.</w:t>
      </w:r>
    </w:p>
    <w:p w:rsidR="00B61B92" w:rsidRPr="00E72FE8" w:rsidRDefault="00B61B92" w:rsidP="00896509">
      <w:p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E72FE8">
        <w:rPr>
          <w:rFonts w:ascii="Times New Roman" w:hAnsi="Times New Roman" w:cs="Times New Roman"/>
          <w:i/>
          <w:iCs/>
          <w:sz w:val="24"/>
          <w:szCs w:val="24"/>
        </w:rPr>
        <w:t>Основание: пункт 257 Инструкци</w:t>
      </w:r>
      <w:r>
        <w:rPr>
          <w:rFonts w:ascii="Times New Roman" w:hAnsi="Times New Roman" w:cs="Times New Roman"/>
          <w:i/>
          <w:iCs/>
          <w:sz w:val="24"/>
          <w:szCs w:val="24"/>
        </w:rPr>
        <w:t>и № 157н)</w:t>
      </w:r>
    </w:p>
    <w:p w:rsidR="00B61B92" w:rsidRDefault="00B61B92" w:rsidP="00896509">
      <w:pPr>
        <w:spacing w:after="120" w:line="240" w:lineRule="auto"/>
        <w:jc w:val="both"/>
        <w:rPr>
          <w:rFonts w:ascii="Times New Roman" w:hAnsi="Times New Roman" w:cs="Times New Roman"/>
          <w:sz w:val="24"/>
          <w:szCs w:val="24"/>
        </w:rPr>
      </w:pPr>
      <w:r w:rsidRPr="0075046F">
        <w:rPr>
          <w:rFonts w:ascii="Times New Roman" w:hAnsi="Times New Roman" w:cs="Times New Roman"/>
          <w:sz w:val="24"/>
          <w:szCs w:val="24"/>
        </w:rPr>
        <w:t>3.</w:t>
      </w:r>
      <w:r w:rsidR="00AC7A3A">
        <w:rPr>
          <w:rFonts w:ascii="Times New Roman" w:hAnsi="Times New Roman" w:cs="Times New Roman"/>
          <w:sz w:val="24"/>
          <w:szCs w:val="24"/>
        </w:rPr>
        <w:t>5</w:t>
      </w:r>
      <w:r w:rsidRPr="0075046F">
        <w:rPr>
          <w:rFonts w:ascii="Times New Roman" w:hAnsi="Times New Roman" w:cs="Times New Roman"/>
          <w:sz w:val="24"/>
          <w:szCs w:val="24"/>
        </w:rPr>
        <w:t xml:space="preserve">. Журналам операций присваиваются номера согласно </w:t>
      </w:r>
      <w:r w:rsidRPr="00D200CA">
        <w:rPr>
          <w:rFonts w:ascii="Times New Roman" w:hAnsi="Times New Roman" w:cs="Times New Roman"/>
          <w:sz w:val="24"/>
          <w:szCs w:val="24"/>
          <w:highlight w:val="green"/>
        </w:rPr>
        <w:t>Приложению</w:t>
      </w:r>
      <w:r>
        <w:rPr>
          <w:rFonts w:ascii="Times New Roman" w:hAnsi="Times New Roman" w:cs="Times New Roman"/>
          <w:sz w:val="24"/>
          <w:szCs w:val="24"/>
          <w:highlight w:val="green"/>
        </w:rPr>
        <w:t xml:space="preserve"> </w:t>
      </w:r>
      <w:r w:rsidR="006C3E30" w:rsidRPr="006C3E30">
        <w:rPr>
          <w:rFonts w:ascii="Times New Roman" w:hAnsi="Times New Roman" w:cs="Times New Roman"/>
          <w:sz w:val="24"/>
          <w:szCs w:val="24"/>
          <w:highlight w:val="green"/>
        </w:rPr>
        <w:t>7</w:t>
      </w:r>
      <w:r w:rsidRPr="0075046F">
        <w:rPr>
          <w:rFonts w:ascii="Times New Roman" w:hAnsi="Times New Roman" w:cs="Times New Roman"/>
          <w:sz w:val="24"/>
          <w:szCs w:val="24"/>
        </w:rPr>
        <w:t xml:space="preserve">. </w:t>
      </w:r>
    </w:p>
    <w:p w:rsidR="00B61B92" w:rsidRPr="0075046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00AC7A3A">
        <w:rPr>
          <w:rFonts w:ascii="Times New Roman" w:hAnsi="Times New Roman" w:cs="Times New Roman"/>
          <w:sz w:val="24"/>
          <w:szCs w:val="24"/>
        </w:rPr>
        <w:t>6</w:t>
      </w:r>
      <w:r>
        <w:rPr>
          <w:rFonts w:ascii="Times New Roman" w:hAnsi="Times New Roman" w:cs="Times New Roman"/>
          <w:sz w:val="24"/>
          <w:szCs w:val="24"/>
        </w:rPr>
        <w:t xml:space="preserve">. </w:t>
      </w:r>
      <w:r w:rsidRPr="0075046F">
        <w:rPr>
          <w:rFonts w:ascii="Times New Roman" w:hAnsi="Times New Roman" w:cs="Times New Roman"/>
          <w:sz w:val="24"/>
          <w:szCs w:val="24"/>
        </w:rPr>
        <w:t>Журналы операций подписываются главным бухгалтером и бухгалтером, составившим журнал операций.</w:t>
      </w:r>
    </w:p>
    <w:p w:rsidR="00B61B92" w:rsidRPr="0075046F" w:rsidRDefault="00B61B92" w:rsidP="00896509">
      <w:pPr>
        <w:spacing w:after="120" w:line="240" w:lineRule="auto"/>
        <w:jc w:val="both"/>
        <w:rPr>
          <w:rFonts w:ascii="Times New Roman" w:hAnsi="Times New Roman" w:cs="Times New Roman"/>
          <w:sz w:val="24"/>
          <w:szCs w:val="24"/>
        </w:rPr>
      </w:pPr>
      <w:r w:rsidRPr="0075046F">
        <w:rPr>
          <w:rFonts w:ascii="Times New Roman" w:hAnsi="Times New Roman" w:cs="Times New Roman"/>
          <w:sz w:val="24"/>
          <w:szCs w:val="24"/>
        </w:rPr>
        <w:t>3.</w:t>
      </w:r>
      <w:r w:rsidR="00AC7A3A">
        <w:rPr>
          <w:rFonts w:ascii="Times New Roman" w:hAnsi="Times New Roman" w:cs="Times New Roman"/>
          <w:sz w:val="24"/>
          <w:szCs w:val="24"/>
        </w:rPr>
        <w:t>7</w:t>
      </w:r>
      <w:r w:rsidRPr="0075046F">
        <w:rPr>
          <w:rFonts w:ascii="Times New Roman" w:hAnsi="Times New Roman" w:cs="Times New Roman"/>
          <w:sz w:val="24"/>
          <w:szCs w:val="24"/>
        </w:rPr>
        <w:t>. Первичные учетные документы, бухгалтерские регистры составляются</w:t>
      </w:r>
      <w:r>
        <w:rPr>
          <w:rFonts w:ascii="Times New Roman" w:hAnsi="Times New Roman" w:cs="Times New Roman"/>
          <w:sz w:val="24"/>
          <w:szCs w:val="24"/>
        </w:rPr>
        <w:t xml:space="preserve"> в форме электронного документа</w:t>
      </w:r>
      <w:r w:rsidRPr="0075046F">
        <w:rPr>
          <w:rFonts w:ascii="Times New Roman" w:hAnsi="Times New Roman" w:cs="Times New Roman"/>
          <w:sz w:val="24"/>
          <w:szCs w:val="24"/>
        </w:rPr>
        <w:t>.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r>
        <w:rPr>
          <w:rFonts w:ascii="Times New Roman" w:hAnsi="Times New Roman" w:cs="Times New Roman"/>
          <w:sz w:val="24"/>
          <w:szCs w:val="24"/>
        </w:rPr>
        <w:t xml:space="preserve"> составившего его лица</w:t>
      </w:r>
      <w:r w:rsidRPr="0075046F">
        <w:rPr>
          <w:rFonts w:ascii="Times New Roman" w:hAnsi="Times New Roman" w:cs="Times New Roman"/>
          <w:sz w:val="24"/>
          <w:szCs w:val="24"/>
        </w:rPr>
        <w:t>.</w:t>
      </w:r>
    </w:p>
    <w:p w:rsidR="00B61B92" w:rsidRPr="0075046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i/>
          <w:iCs/>
          <w:sz w:val="24"/>
          <w:szCs w:val="24"/>
        </w:rPr>
        <w:t>(</w:t>
      </w:r>
      <w:r w:rsidRPr="0000605F">
        <w:rPr>
          <w:rFonts w:ascii="Times New Roman" w:hAnsi="Times New Roman" w:cs="Times New Roman"/>
          <w:i/>
          <w:iCs/>
          <w:sz w:val="24"/>
          <w:szCs w:val="24"/>
        </w:rPr>
        <w:t>Основание: часть 5 статьи 9 Закона № 402-ФЗ, пункт 11 Инструкции № 157н, пункт 32 СГС «Концептуальные основы», Методические указания</w:t>
      </w:r>
      <w:r w:rsidR="00397A53">
        <w:rPr>
          <w:rFonts w:ascii="Times New Roman" w:hAnsi="Times New Roman" w:cs="Times New Roman"/>
          <w:i/>
          <w:iCs/>
          <w:sz w:val="24"/>
          <w:szCs w:val="24"/>
        </w:rPr>
        <w:t xml:space="preserve"> </w:t>
      </w:r>
      <w:r w:rsidRPr="0000605F">
        <w:rPr>
          <w:rFonts w:ascii="Times New Roman" w:hAnsi="Times New Roman" w:cs="Times New Roman"/>
          <w:i/>
          <w:iCs/>
          <w:sz w:val="24"/>
          <w:szCs w:val="24"/>
        </w:rPr>
        <w:t>№ 52н, статья 2 Закона от 06.04.2011 № 63-ФЗ</w:t>
      </w:r>
      <w:r>
        <w:rPr>
          <w:rFonts w:ascii="Times New Roman" w:hAnsi="Times New Roman" w:cs="Times New Roman"/>
          <w:sz w:val="24"/>
          <w:szCs w:val="24"/>
        </w:rPr>
        <w:t>)</w:t>
      </w:r>
    </w:p>
    <w:p w:rsidR="00B61B92" w:rsidRPr="0075046F" w:rsidRDefault="00B61B92" w:rsidP="00896509">
      <w:pPr>
        <w:spacing w:after="120" w:line="240" w:lineRule="auto"/>
        <w:jc w:val="both"/>
        <w:rPr>
          <w:rFonts w:ascii="Times New Roman" w:hAnsi="Times New Roman" w:cs="Times New Roman"/>
          <w:sz w:val="24"/>
          <w:szCs w:val="24"/>
        </w:rPr>
      </w:pPr>
      <w:r w:rsidRPr="0075046F">
        <w:rPr>
          <w:rFonts w:ascii="Times New Roman" w:hAnsi="Times New Roman" w:cs="Times New Roman"/>
          <w:sz w:val="24"/>
          <w:szCs w:val="24"/>
        </w:rPr>
        <w:t>3.</w:t>
      </w:r>
      <w:r w:rsidR="00AC7A3A">
        <w:rPr>
          <w:rFonts w:ascii="Times New Roman" w:hAnsi="Times New Roman" w:cs="Times New Roman"/>
          <w:sz w:val="24"/>
          <w:szCs w:val="24"/>
        </w:rPr>
        <w:t>8</w:t>
      </w:r>
      <w:r w:rsidRPr="0075046F">
        <w:rPr>
          <w:rFonts w:ascii="Times New Roman" w:hAnsi="Times New Roman" w:cs="Times New Roman"/>
          <w:sz w:val="24"/>
          <w:szCs w:val="24"/>
        </w:rPr>
        <w:t xml:space="preserve">. </w:t>
      </w:r>
      <w:r>
        <w:rPr>
          <w:rFonts w:ascii="Times New Roman" w:hAnsi="Times New Roman" w:cs="Times New Roman"/>
          <w:sz w:val="24"/>
          <w:szCs w:val="24"/>
        </w:rPr>
        <w:t>Поступающие от поставщиков, подрядчиков, исполнителей и иных контрагентов первичные документы, подтверждающие приемку поставленных товаров, выполненных работ, оказанных услуг, подписываются от имени Учреждения руководителем, его заместителем либо главным бухгалтером</w:t>
      </w:r>
      <w:r w:rsidR="00F56E9D">
        <w:rPr>
          <w:rFonts w:ascii="Times New Roman" w:hAnsi="Times New Roman" w:cs="Times New Roman"/>
          <w:sz w:val="24"/>
          <w:szCs w:val="24"/>
        </w:rPr>
        <w:t xml:space="preserve"> в соответствии с </w:t>
      </w:r>
      <w:r w:rsidR="00F56E9D" w:rsidRPr="00F56E9D">
        <w:rPr>
          <w:rFonts w:ascii="Times New Roman" w:hAnsi="Times New Roman" w:cs="Times New Roman"/>
          <w:sz w:val="24"/>
          <w:szCs w:val="24"/>
          <w:highlight w:val="green"/>
        </w:rPr>
        <w:t>Приложением 8</w:t>
      </w:r>
      <w:r w:rsidR="00F56E9D">
        <w:rPr>
          <w:rFonts w:ascii="Times New Roman" w:hAnsi="Times New Roman" w:cs="Times New Roman"/>
          <w:sz w:val="24"/>
          <w:szCs w:val="24"/>
        </w:rPr>
        <w:t xml:space="preserve"> к настоящей Учетной политик</w:t>
      </w:r>
      <w:r w:rsidR="00701E6E">
        <w:rPr>
          <w:rFonts w:ascii="Times New Roman" w:hAnsi="Times New Roman" w:cs="Times New Roman"/>
          <w:sz w:val="24"/>
          <w:szCs w:val="24"/>
        </w:rPr>
        <w:t>е</w:t>
      </w:r>
      <w:r>
        <w:rPr>
          <w:rFonts w:ascii="Times New Roman" w:hAnsi="Times New Roman" w:cs="Times New Roman"/>
          <w:sz w:val="24"/>
          <w:szCs w:val="24"/>
        </w:rPr>
        <w:t xml:space="preserve">. Наряду с этим указанные первичные документы могут визироваться должностным лицом, имеющим непосредственное отношение к совершенной операции. </w:t>
      </w:r>
    </w:p>
    <w:p w:rsidR="00B61B92" w:rsidRPr="00896509" w:rsidRDefault="00B61B92" w:rsidP="00FC7E12">
      <w:pPr>
        <w:spacing w:after="120" w:line="240" w:lineRule="auto"/>
        <w:jc w:val="both"/>
        <w:rPr>
          <w:rFonts w:ascii="Times New Roman" w:hAnsi="Times New Roman" w:cs="Times New Roman"/>
          <w:sz w:val="24"/>
          <w:szCs w:val="24"/>
        </w:rPr>
      </w:pPr>
      <w:r w:rsidRPr="0075046F">
        <w:rPr>
          <w:rFonts w:ascii="Times New Roman" w:hAnsi="Times New Roman" w:cs="Times New Roman"/>
          <w:sz w:val="24"/>
          <w:szCs w:val="24"/>
        </w:rPr>
        <w:t>3.</w:t>
      </w:r>
      <w:r w:rsidR="00AC7A3A">
        <w:rPr>
          <w:rFonts w:ascii="Times New Roman" w:hAnsi="Times New Roman" w:cs="Times New Roman"/>
          <w:sz w:val="24"/>
          <w:szCs w:val="24"/>
        </w:rPr>
        <w:t>9</w:t>
      </w:r>
      <w:r w:rsidRPr="0075046F">
        <w:rPr>
          <w:rFonts w:ascii="Times New Roman" w:hAnsi="Times New Roman" w:cs="Times New Roman"/>
          <w:sz w:val="24"/>
          <w:szCs w:val="24"/>
        </w:rPr>
        <w:t xml:space="preserve">. </w:t>
      </w:r>
      <w:r w:rsidRPr="00896509">
        <w:rPr>
          <w:rFonts w:ascii="Times New Roman" w:hAnsi="Times New Roman" w:cs="Times New Roman"/>
          <w:sz w:val="24"/>
          <w:szCs w:val="24"/>
        </w:rPr>
        <w:t xml:space="preserve">Порядок передачи документов и дел при смене руководителя, главного бухгалтера приведен в </w:t>
      </w:r>
      <w:r w:rsidRPr="00FC7E12">
        <w:rPr>
          <w:rFonts w:ascii="Times New Roman" w:hAnsi="Times New Roman" w:cs="Times New Roman"/>
          <w:sz w:val="24"/>
          <w:szCs w:val="24"/>
          <w:highlight w:val="green"/>
        </w:rPr>
        <w:t>Приложении</w:t>
      </w:r>
      <w:r w:rsidRPr="005A7582">
        <w:rPr>
          <w:rFonts w:ascii="Times New Roman" w:hAnsi="Times New Roman" w:cs="Times New Roman"/>
          <w:sz w:val="24"/>
          <w:szCs w:val="24"/>
          <w:highlight w:val="green"/>
        </w:rPr>
        <w:t xml:space="preserve"> </w:t>
      </w:r>
      <w:r w:rsidR="00701E6E" w:rsidRPr="00701E6E">
        <w:rPr>
          <w:rFonts w:ascii="Times New Roman" w:hAnsi="Times New Roman" w:cs="Times New Roman"/>
          <w:sz w:val="24"/>
          <w:szCs w:val="24"/>
          <w:highlight w:val="green"/>
        </w:rPr>
        <w:t>9</w:t>
      </w:r>
      <w:r w:rsidRPr="00896509">
        <w:rPr>
          <w:rFonts w:ascii="Times New Roman" w:hAnsi="Times New Roman" w:cs="Times New Roman"/>
          <w:sz w:val="24"/>
          <w:szCs w:val="24"/>
        </w:rPr>
        <w:t xml:space="preserve"> к </w:t>
      </w:r>
      <w:r>
        <w:rPr>
          <w:rFonts w:ascii="Times New Roman" w:hAnsi="Times New Roman" w:cs="Times New Roman"/>
          <w:sz w:val="24"/>
          <w:szCs w:val="24"/>
        </w:rPr>
        <w:t xml:space="preserve">настоящей </w:t>
      </w:r>
      <w:r w:rsidRPr="00896509">
        <w:rPr>
          <w:rFonts w:ascii="Times New Roman" w:hAnsi="Times New Roman" w:cs="Times New Roman"/>
          <w:sz w:val="24"/>
          <w:szCs w:val="24"/>
        </w:rPr>
        <w:t>Учетной политике.</w:t>
      </w:r>
    </w:p>
    <w:p w:rsidR="00B61B92" w:rsidRDefault="00B61B92" w:rsidP="00FC7E12">
      <w:pPr>
        <w:spacing w:after="120" w:line="240" w:lineRule="auto"/>
        <w:jc w:val="both"/>
        <w:rPr>
          <w:rFonts w:ascii="Times New Roman" w:hAnsi="Times New Roman" w:cs="Times New Roman"/>
          <w:i/>
          <w:iCs/>
          <w:sz w:val="24"/>
          <w:szCs w:val="24"/>
        </w:rPr>
      </w:pPr>
      <w:r w:rsidRPr="00896509">
        <w:rPr>
          <w:rFonts w:ascii="Times New Roman" w:hAnsi="Times New Roman" w:cs="Times New Roman"/>
          <w:i/>
          <w:iCs/>
          <w:sz w:val="24"/>
          <w:szCs w:val="24"/>
        </w:rPr>
        <w:t>(Основание: п. 14 Инструкции N 157н)</w:t>
      </w:r>
    </w:p>
    <w:p w:rsidR="002F14CF" w:rsidRDefault="002F14CF" w:rsidP="00FC7E12">
      <w:pPr>
        <w:spacing w:after="120" w:line="240" w:lineRule="auto"/>
        <w:jc w:val="both"/>
        <w:rPr>
          <w:rFonts w:ascii="Times New Roman" w:hAnsi="Times New Roman" w:cs="Times New Roman"/>
          <w:i/>
          <w:iCs/>
          <w:sz w:val="24"/>
          <w:szCs w:val="24"/>
        </w:rPr>
      </w:pPr>
    </w:p>
    <w:p w:rsidR="00B61B92" w:rsidRPr="00EE0591" w:rsidRDefault="00B61B92" w:rsidP="00896509">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EE0591">
        <w:rPr>
          <w:rFonts w:ascii="Times New Roman" w:hAnsi="Times New Roman" w:cs="Times New Roman"/>
          <w:b/>
          <w:bCs/>
          <w:sz w:val="24"/>
          <w:szCs w:val="24"/>
        </w:rPr>
        <w:t>План счетов</w:t>
      </w:r>
    </w:p>
    <w:p w:rsidR="00B61B92" w:rsidRPr="00541085" w:rsidRDefault="00B61B92" w:rsidP="00896509">
      <w:pPr>
        <w:spacing w:after="120" w:line="240" w:lineRule="auto"/>
        <w:jc w:val="both"/>
        <w:rPr>
          <w:rFonts w:ascii="Times New Roman" w:hAnsi="Times New Roman" w:cs="Times New Roman"/>
          <w:sz w:val="24"/>
          <w:szCs w:val="24"/>
        </w:rPr>
      </w:pPr>
      <w:r w:rsidRPr="00541085">
        <w:rPr>
          <w:rFonts w:ascii="Times New Roman" w:hAnsi="Times New Roman" w:cs="Times New Roman"/>
          <w:sz w:val="24"/>
          <w:szCs w:val="24"/>
        </w:rPr>
        <w:t>4.1. Бухгалтерский учет ведется с использованием Рабочего плана счетов, разработанного в соответствии с Инструкцией № 157н, Инструкцией № 174н</w:t>
      </w:r>
      <w:r>
        <w:rPr>
          <w:rFonts w:ascii="Times New Roman" w:hAnsi="Times New Roman" w:cs="Times New Roman"/>
          <w:sz w:val="24"/>
          <w:szCs w:val="24"/>
        </w:rPr>
        <w:t xml:space="preserve">, принципы формирования которого приведены в пункте 4.2 настоящей </w:t>
      </w:r>
      <w:r w:rsidR="002F14CF">
        <w:rPr>
          <w:rFonts w:ascii="Times New Roman" w:hAnsi="Times New Roman" w:cs="Times New Roman"/>
          <w:sz w:val="24"/>
          <w:szCs w:val="24"/>
        </w:rPr>
        <w:t>У</w:t>
      </w:r>
      <w:r>
        <w:rPr>
          <w:rFonts w:ascii="Times New Roman" w:hAnsi="Times New Roman" w:cs="Times New Roman"/>
          <w:sz w:val="24"/>
          <w:szCs w:val="24"/>
        </w:rPr>
        <w:t>четной политики</w:t>
      </w:r>
      <w:r w:rsidRPr="00541085">
        <w:rPr>
          <w:rFonts w:ascii="Times New Roman" w:hAnsi="Times New Roman" w:cs="Times New Roman"/>
          <w:sz w:val="24"/>
          <w:szCs w:val="24"/>
        </w:rPr>
        <w:t>.</w:t>
      </w:r>
    </w:p>
    <w:p w:rsidR="00B61B92" w:rsidRPr="00541085"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i/>
          <w:iCs/>
          <w:sz w:val="24"/>
          <w:szCs w:val="24"/>
        </w:rPr>
        <w:t>(</w:t>
      </w:r>
      <w:r w:rsidRPr="00541085">
        <w:rPr>
          <w:rFonts w:ascii="Times New Roman" w:hAnsi="Times New Roman" w:cs="Times New Roman"/>
          <w:i/>
          <w:iCs/>
          <w:sz w:val="24"/>
          <w:szCs w:val="24"/>
        </w:rPr>
        <w:t>Основание: пункты 2 и 6 Инструкции № 157н, пункт 19 СГС «Концептуальные основы», подпункт «б» пункта 9 СГС «Учетная политика»</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Pr="00541085">
        <w:rPr>
          <w:rFonts w:ascii="Times New Roman" w:hAnsi="Times New Roman" w:cs="Times New Roman"/>
          <w:sz w:val="24"/>
          <w:szCs w:val="24"/>
        </w:rPr>
        <w:t>При отражении в бухучете хозяйственных операций 1-</w:t>
      </w:r>
      <w:r>
        <w:rPr>
          <w:rFonts w:ascii="Times New Roman" w:hAnsi="Times New Roman" w:cs="Times New Roman"/>
          <w:sz w:val="24"/>
          <w:szCs w:val="24"/>
        </w:rPr>
        <w:t>26</w:t>
      </w:r>
      <w:r w:rsidRPr="00541085">
        <w:rPr>
          <w:rFonts w:ascii="Times New Roman" w:hAnsi="Times New Roman" w:cs="Times New Roman"/>
          <w:sz w:val="24"/>
          <w:szCs w:val="24"/>
        </w:rPr>
        <w:t xml:space="preserve"> разряды номера счета Рабочего плана счетов </w:t>
      </w:r>
      <w:r>
        <w:rPr>
          <w:rFonts w:ascii="Times New Roman" w:hAnsi="Times New Roman" w:cs="Times New Roman"/>
          <w:sz w:val="24"/>
          <w:szCs w:val="24"/>
        </w:rPr>
        <w:t xml:space="preserve">в общем случае </w:t>
      </w:r>
      <w:r w:rsidRPr="00541085">
        <w:rPr>
          <w:rFonts w:ascii="Times New Roman" w:hAnsi="Times New Roman" w:cs="Times New Roman"/>
          <w:sz w:val="24"/>
          <w:szCs w:val="24"/>
        </w:rPr>
        <w:t>формируются следующим образом</w:t>
      </w:r>
      <w:r>
        <w:rPr>
          <w:rFonts w:ascii="Times New Roman" w:hAnsi="Times New Roman" w:cs="Times New Roman"/>
          <w:sz w:val="24"/>
          <w:szCs w:val="24"/>
        </w:rPr>
        <w:t xml:space="preserve"> (если иное не указано в настоящей </w:t>
      </w:r>
      <w:r w:rsidR="002F14CF">
        <w:rPr>
          <w:rFonts w:ascii="Times New Roman" w:hAnsi="Times New Roman" w:cs="Times New Roman"/>
          <w:sz w:val="24"/>
          <w:szCs w:val="24"/>
        </w:rPr>
        <w:t>У</w:t>
      </w:r>
      <w:r>
        <w:rPr>
          <w:rFonts w:ascii="Times New Roman" w:hAnsi="Times New Roman" w:cs="Times New Roman"/>
          <w:sz w:val="24"/>
          <w:szCs w:val="24"/>
        </w:rPr>
        <w:t>четной политике)</w:t>
      </w:r>
      <w:r w:rsidRPr="00541085">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8340"/>
      </w:tblGrid>
      <w:tr w:rsidR="00B61B92" w:rsidRPr="00D77975">
        <w:tc>
          <w:tcPr>
            <w:tcW w:w="1668" w:type="dxa"/>
            <w:vAlign w:val="center"/>
          </w:tcPr>
          <w:p w:rsidR="00B61B92" w:rsidRPr="00D77975" w:rsidRDefault="00B61B92" w:rsidP="0089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rPr>
            </w:pPr>
            <w:r w:rsidRPr="00D77975">
              <w:rPr>
                <w:rFonts w:ascii="Times New Roman" w:hAnsi="Times New Roman" w:cs="Times New Roman"/>
              </w:rPr>
              <w:t>Разряд номера счета</w:t>
            </w:r>
          </w:p>
        </w:tc>
        <w:tc>
          <w:tcPr>
            <w:tcW w:w="8340" w:type="dxa"/>
            <w:vAlign w:val="center"/>
          </w:tcPr>
          <w:p w:rsidR="00B61B92" w:rsidRPr="00D77975" w:rsidRDefault="00B61B92" w:rsidP="0089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rPr>
            </w:pPr>
            <w:r w:rsidRPr="00D77975">
              <w:rPr>
                <w:rFonts w:ascii="Times New Roman" w:hAnsi="Times New Roman" w:cs="Times New Roman"/>
              </w:rPr>
              <w:t>Код</w:t>
            </w:r>
          </w:p>
        </w:tc>
      </w:tr>
      <w:tr w:rsidR="00B61B92" w:rsidRPr="00D77975">
        <w:tc>
          <w:tcPr>
            <w:tcW w:w="1668" w:type="dxa"/>
            <w:vAlign w:val="center"/>
          </w:tcPr>
          <w:p w:rsidR="00B61B92" w:rsidRPr="00D77975" w:rsidRDefault="00B61B92" w:rsidP="0089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rPr>
            </w:pPr>
            <w:r w:rsidRPr="00D77975">
              <w:rPr>
                <w:rFonts w:ascii="Times New Roman" w:hAnsi="Times New Roman" w:cs="Times New Roman"/>
              </w:rPr>
              <w:t>1–4</w:t>
            </w:r>
          </w:p>
        </w:tc>
        <w:tc>
          <w:tcPr>
            <w:tcW w:w="8340" w:type="dxa"/>
          </w:tcPr>
          <w:p w:rsidR="00B61B92" w:rsidRPr="004D5BCA" w:rsidRDefault="00B61B92" w:rsidP="0089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rPr>
            </w:pPr>
            <w:r>
              <w:rPr>
                <w:rFonts w:ascii="Times New Roman" w:hAnsi="Times New Roman" w:cs="Times New Roman"/>
              </w:rPr>
              <w:t>А</w:t>
            </w:r>
            <w:r w:rsidRPr="004D5BCA">
              <w:rPr>
                <w:rFonts w:ascii="Times New Roman" w:hAnsi="Times New Roman" w:cs="Times New Roman"/>
              </w:rPr>
              <w:t>налитический код вида функции, услуги (работы) учреждения, соответствующий коду раздела, подраздела классификации расходов бюджет</w:t>
            </w:r>
            <w:r>
              <w:rPr>
                <w:rFonts w:ascii="Times New Roman" w:hAnsi="Times New Roman" w:cs="Times New Roman"/>
              </w:rPr>
              <w:t>а</w:t>
            </w:r>
            <w:r w:rsidRPr="004D5BCA">
              <w:rPr>
                <w:rFonts w:ascii="Times New Roman" w:hAnsi="Times New Roman" w:cs="Times New Roman"/>
              </w:rPr>
              <w:t>:</w:t>
            </w:r>
          </w:p>
          <w:p w:rsidR="00B61B92" w:rsidRPr="00DF6B32" w:rsidRDefault="00B61B92" w:rsidP="0089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rPr>
            </w:pPr>
            <w:r w:rsidRPr="00D77975">
              <w:rPr>
                <w:rFonts w:ascii="Times New Roman" w:hAnsi="Times New Roman" w:cs="Times New Roman"/>
              </w:rPr>
              <w:t>1002 «Социальное обслуживание населения»</w:t>
            </w:r>
            <w:r w:rsidRPr="00DF6B32">
              <w:rPr>
                <w:rFonts w:ascii="Times New Roman" w:hAnsi="Times New Roman" w:cs="Times New Roman"/>
              </w:rPr>
              <w:br/>
              <w:t>1003 «Социальное обеспечение населения»</w:t>
            </w:r>
          </w:p>
          <w:p w:rsidR="00B61B92" w:rsidRPr="00D77975" w:rsidRDefault="00B61B92" w:rsidP="0089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s="Times New Roman"/>
              </w:rPr>
            </w:pPr>
            <w:r w:rsidRPr="000F6979">
              <w:rPr>
                <w:rFonts w:ascii="Times New Roman" w:hAnsi="Times New Roman" w:cs="Times New Roman"/>
              </w:rPr>
              <w:t>1004 «Охрана семьи и детства»</w:t>
            </w:r>
          </w:p>
        </w:tc>
      </w:tr>
      <w:tr w:rsidR="00B61B92" w:rsidRPr="00D77975">
        <w:tc>
          <w:tcPr>
            <w:tcW w:w="1668" w:type="dxa"/>
          </w:tcPr>
          <w:p w:rsidR="00B61B92" w:rsidRPr="00D77975" w:rsidRDefault="00B61B92" w:rsidP="0089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rPr>
            </w:pPr>
            <w:r w:rsidRPr="00D77975">
              <w:rPr>
                <w:rFonts w:ascii="Times New Roman" w:hAnsi="Times New Roman" w:cs="Times New Roman"/>
              </w:rPr>
              <w:t>5–14</w:t>
            </w:r>
          </w:p>
        </w:tc>
        <w:tc>
          <w:tcPr>
            <w:tcW w:w="8340" w:type="dxa"/>
          </w:tcPr>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sidRPr="00D77975">
              <w:rPr>
                <w:rFonts w:ascii="Times New Roman" w:hAnsi="Times New Roman" w:cs="Times New Roman"/>
              </w:rPr>
              <w:t>0000000000</w:t>
            </w:r>
            <w:r>
              <w:rPr>
                <w:rFonts w:ascii="Times New Roman" w:hAnsi="Times New Roman" w:cs="Times New Roman"/>
              </w:rPr>
              <w:t xml:space="preserve"> – для счетов учета нефинансовых активов;</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 xml:space="preserve">0000000.41 – для счетов учета доходов от сдачи имущества в аренду; </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0000000.42 – для счетов учета расчетов за счет приносящей доход деятельности по доходам от оказания платных услуг населению</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0000000.43 – для счетов учета доходов от возмещения коммунальных услуг;</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0000000.46 – для счетов учета расчетов за счет приносящей доход деятельности по иным доходам от оказания платных услуг населению;</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0000000.51 – для счетов учета доходов от грантов;</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0000000.52 – для счетов учета доходов от безвозмездных поступлений, за исключением грантов;</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0000000.54 – для счетов учета доходов от реализации материальных запасов Учреждения;</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 xml:space="preserve">0310010.01 – для счетов учета расчетов за счет субсидии на выполнение государственного задания; </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0110030.21 – для счетов учета расчетов за счет субсидии на иные цели в рамках программы Тверской области «Доступная среда»;</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0210070.21 – для счетов учета расчетов за счет субсидии на проведение мероприятий по социальной поддержке семей с детьми, находящихся в трудной жизненной ситуации;</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0210080.21 – для счетов учета расчетов по п</w:t>
            </w:r>
            <w:r w:rsidRPr="00DD036D">
              <w:rPr>
                <w:rFonts w:ascii="Times New Roman" w:hAnsi="Times New Roman" w:cs="Times New Roman"/>
              </w:rPr>
              <w:t>редоставлени</w:t>
            </w:r>
            <w:r>
              <w:rPr>
                <w:rFonts w:ascii="Times New Roman" w:hAnsi="Times New Roman" w:cs="Times New Roman"/>
              </w:rPr>
              <w:t>ю</w:t>
            </w:r>
            <w:r w:rsidRPr="00DD036D">
              <w:rPr>
                <w:rFonts w:ascii="Times New Roman" w:hAnsi="Times New Roman" w:cs="Times New Roman"/>
              </w:rPr>
              <w:t xml:space="preserve"> дополнительной меры социальной поддержки гражданам путем оплаты стоимости питания детей из малоимущих семей, обучающихся в муниципальных бюджетных (автономных) общеобразовательных организациях Тверской области, в том числе в случае организации питания в муниципальной бюджетной (автономной) организации, специально созданной для данных целей</w:t>
            </w:r>
            <w:r>
              <w:rPr>
                <w:rFonts w:ascii="Times New Roman" w:hAnsi="Times New Roman" w:cs="Times New Roman"/>
              </w:rPr>
              <w:t>;</w:t>
            </w:r>
          </w:p>
          <w:p w:rsidR="00B61B92"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 xml:space="preserve">0210090.21 – для счетов учета расчетов за счет субсидии на проведение мероприятий, направленных на привлечение внимания общественности к проблемам пожилых людей, детей и инвалидов; </w:t>
            </w:r>
          </w:p>
          <w:p w:rsidR="00B61B92" w:rsidRPr="00D77975"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s="Times New Roman"/>
              </w:rPr>
            </w:pPr>
            <w:r>
              <w:rPr>
                <w:rFonts w:ascii="Times New Roman" w:hAnsi="Times New Roman" w:cs="Times New Roman"/>
              </w:rPr>
              <w:t>3610210070 – для счетов 201.11 и 201.34.</w:t>
            </w:r>
          </w:p>
        </w:tc>
      </w:tr>
      <w:tr w:rsidR="00B61B92" w:rsidRPr="00D77975">
        <w:tc>
          <w:tcPr>
            <w:tcW w:w="1668" w:type="dxa"/>
          </w:tcPr>
          <w:p w:rsidR="00B61B92" w:rsidRPr="00D77975" w:rsidRDefault="00B61B92" w:rsidP="0089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rPr>
            </w:pPr>
            <w:r w:rsidRPr="00D77975">
              <w:rPr>
                <w:rFonts w:ascii="Times New Roman" w:hAnsi="Times New Roman" w:cs="Times New Roman"/>
              </w:rPr>
              <w:t>15–17</w:t>
            </w:r>
          </w:p>
        </w:tc>
        <w:tc>
          <w:tcPr>
            <w:tcW w:w="8340" w:type="dxa"/>
          </w:tcPr>
          <w:p w:rsidR="00B61B92" w:rsidRPr="00D77975" w:rsidRDefault="00B61B92" w:rsidP="007C4818">
            <w:pPr>
              <w:spacing w:after="60" w:line="240" w:lineRule="auto"/>
              <w:rPr>
                <w:rFonts w:ascii="Times New Roman" w:hAnsi="Times New Roman" w:cs="Times New Roman"/>
              </w:rPr>
            </w:pPr>
            <w:r w:rsidRPr="00D77975">
              <w:rPr>
                <w:rFonts w:ascii="Times New Roman" w:hAnsi="Times New Roman" w:cs="Times New Roman"/>
              </w:rPr>
              <w:t>Код вида поступлений или выбытий, соответствующий:</w:t>
            </w:r>
          </w:p>
          <w:p w:rsidR="00B61B92" w:rsidRPr="00D77975" w:rsidRDefault="00B61B92" w:rsidP="007C481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firstLine="0"/>
              <w:rPr>
                <w:rFonts w:ascii="Times New Roman" w:hAnsi="Times New Roman" w:cs="Times New Roman"/>
              </w:rPr>
            </w:pPr>
            <w:r w:rsidRPr="00D77975">
              <w:rPr>
                <w:rFonts w:ascii="Times New Roman" w:hAnsi="Times New Roman" w:cs="Times New Roman"/>
              </w:rPr>
              <w:t>аналитической группе подвида доходов бюджетов;</w:t>
            </w:r>
          </w:p>
          <w:p w:rsidR="00B61B92" w:rsidRPr="00D77975" w:rsidRDefault="00B61B92" w:rsidP="007C481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firstLine="0"/>
              <w:rPr>
                <w:rFonts w:ascii="Times New Roman" w:hAnsi="Times New Roman" w:cs="Times New Roman"/>
              </w:rPr>
            </w:pPr>
            <w:r w:rsidRPr="00D77975">
              <w:rPr>
                <w:rFonts w:ascii="Times New Roman" w:hAnsi="Times New Roman" w:cs="Times New Roman"/>
              </w:rPr>
              <w:t>коду вида расходов;</w:t>
            </w:r>
          </w:p>
          <w:p w:rsidR="00B61B92" w:rsidRDefault="00B61B92" w:rsidP="007C481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firstLine="0"/>
              <w:rPr>
                <w:rFonts w:ascii="Times New Roman" w:hAnsi="Times New Roman" w:cs="Times New Roman"/>
              </w:rPr>
            </w:pPr>
            <w:r w:rsidRPr="00D77975">
              <w:rPr>
                <w:rFonts w:ascii="Times New Roman" w:hAnsi="Times New Roman" w:cs="Times New Roman"/>
              </w:rPr>
              <w:t xml:space="preserve">аналитической группе вида источников финансирования дефицитов </w:t>
            </w:r>
            <w:r>
              <w:rPr>
                <w:rFonts w:ascii="Times New Roman" w:hAnsi="Times New Roman" w:cs="Times New Roman"/>
              </w:rPr>
              <w:t xml:space="preserve"> </w:t>
            </w:r>
          </w:p>
          <w:p w:rsidR="00B61B92" w:rsidRPr="00D77975" w:rsidRDefault="00B61B92" w:rsidP="007C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cs="Times New Roman"/>
              </w:rPr>
            </w:pPr>
            <w:r>
              <w:rPr>
                <w:rFonts w:ascii="Times New Roman" w:hAnsi="Times New Roman" w:cs="Times New Roman"/>
              </w:rPr>
              <w:t xml:space="preserve">                </w:t>
            </w:r>
            <w:r w:rsidRPr="00D77975">
              <w:rPr>
                <w:rFonts w:ascii="Times New Roman" w:hAnsi="Times New Roman" w:cs="Times New Roman"/>
              </w:rPr>
              <w:t>бюджетов</w:t>
            </w:r>
            <w:r>
              <w:rPr>
                <w:rFonts w:ascii="Times New Roman" w:hAnsi="Times New Roman" w:cs="Times New Roman"/>
              </w:rPr>
              <w:t>.</w:t>
            </w:r>
          </w:p>
        </w:tc>
      </w:tr>
      <w:tr w:rsidR="00B61B92" w:rsidRPr="00D77975">
        <w:tc>
          <w:tcPr>
            <w:tcW w:w="1668" w:type="dxa"/>
          </w:tcPr>
          <w:p w:rsidR="00B61B92" w:rsidRPr="00D77975" w:rsidRDefault="00B61B92" w:rsidP="0089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rPr>
            </w:pPr>
            <w:r w:rsidRPr="00D77975">
              <w:rPr>
                <w:rFonts w:ascii="Times New Roman" w:hAnsi="Times New Roman" w:cs="Times New Roman"/>
              </w:rPr>
              <w:lastRenderedPageBreak/>
              <w:t>18</w:t>
            </w:r>
          </w:p>
        </w:tc>
        <w:tc>
          <w:tcPr>
            <w:tcW w:w="8340" w:type="dxa"/>
          </w:tcPr>
          <w:p w:rsidR="00B61B92" w:rsidRPr="00D77975" w:rsidRDefault="00B61B92" w:rsidP="00896509">
            <w:pPr>
              <w:spacing w:after="120" w:line="240" w:lineRule="auto"/>
              <w:rPr>
                <w:rFonts w:ascii="Times New Roman" w:hAnsi="Times New Roman" w:cs="Times New Roman"/>
              </w:rPr>
            </w:pPr>
            <w:r w:rsidRPr="00D77975">
              <w:rPr>
                <w:rFonts w:ascii="Times New Roman" w:hAnsi="Times New Roman" w:cs="Times New Roman"/>
              </w:rPr>
              <w:t>Код вида финансового обеспечения (деятельности)</w:t>
            </w:r>
            <w:r>
              <w:rPr>
                <w:rFonts w:ascii="Times New Roman" w:hAnsi="Times New Roman" w:cs="Times New Roman"/>
              </w:rPr>
              <w:t>:</w:t>
            </w:r>
          </w:p>
          <w:p w:rsidR="00B61B92" w:rsidRPr="00D77975" w:rsidRDefault="00B61B92" w:rsidP="00896509">
            <w:pPr>
              <w:numPr>
                <w:ilvl w:val="0"/>
                <w:numId w:val="3"/>
              </w:numPr>
              <w:spacing w:after="120" w:line="240" w:lineRule="auto"/>
              <w:ind w:left="0" w:firstLine="0"/>
              <w:rPr>
                <w:rFonts w:ascii="Times New Roman" w:hAnsi="Times New Roman" w:cs="Times New Roman"/>
              </w:rPr>
            </w:pPr>
            <w:r w:rsidRPr="00D77975">
              <w:rPr>
                <w:rFonts w:ascii="Times New Roman" w:hAnsi="Times New Roman" w:cs="Times New Roman"/>
              </w:rPr>
              <w:t>2 – приносящая доход деятельность (собственные доходы учреждения);</w:t>
            </w:r>
          </w:p>
          <w:p w:rsidR="00B61B92" w:rsidRPr="00D77975" w:rsidRDefault="00B61B92" w:rsidP="00896509">
            <w:pPr>
              <w:numPr>
                <w:ilvl w:val="0"/>
                <w:numId w:val="3"/>
              </w:numPr>
              <w:spacing w:after="120" w:line="240" w:lineRule="auto"/>
              <w:ind w:left="0" w:firstLine="0"/>
              <w:rPr>
                <w:rFonts w:ascii="Times New Roman" w:hAnsi="Times New Roman" w:cs="Times New Roman"/>
              </w:rPr>
            </w:pPr>
            <w:r w:rsidRPr="00D77975">
              <w:rPr>
                <w:rFonts w:ascii="Times New Roman" w:hAnsi="Times New Roman" w:cs="Times New Roman"/>
              </w:rPr>
              <w:t>3 – средства во временном распоряжении;</w:t>
            </w:r>
          </w:p>
          <w:p w:rsidR="00B61B92" w:rsidRPr="00D77975" w:rsidRDefault="00B61B92" w:rsidP="00896509">
            <w:pPr>
              <w:numPr>
                <w:ilvl w:val="0"/>
                <w:numId w:val="3"/>
              </w:numPr>
              <w:spacing w:after="120" w:line="240" w:lineRule="auto"/>
              <w:ind w:left="0" w:firstLine="0"/>
              <w:rPr>
                <w:rFonts w:ascii="Times New Roman" w:hAnsi="Times New Roman" w:cs="Times New Roman"/>
              </w:rPr>
            </w:pPr>
            <w:r w:rsidRPr="00D77975">
              <w:rPr>
                <w:rFonts w:ascii="Times New Roman" w:hAnsi="Times New Roman" w:cs="Times New Roman"/>
              </w:rPr>
              <w:t>4 – субсидия на выполнение государственного задания;</w:t>
            </w:r>
          </w:p>
          <w:p w:rsidR="00B61B92" w:rsidRDefault="00B61B92" w:rsidP="00896509">
            <w:pPr>
              <w:numPr>
                <w:ilvl w:val="0"/>
                <w:numId w:val="3"/>
              </w:numPr>
              <w:spacing w:after="120" w:line="240" w:lineRule="auto"/>
              <w:ind w:left="0" w:firstLine="0"/>
              <w:rPr>
                <w:rFonts w:ascii="Times New Roman" w:hAnsi="Times New Roman" w:cs="Times New Roman"/>
              </w:rPr>
            </w:pPr>
            <w:r w:rsidRPr="00D77975">
              <w:rPr>
                <w:rFonts w:ascii="Times New Roman" w:hAnsi="Times New Roman" w:cs="Times New Roman"/>
              </w:rPr>
              <w:t>5 – субсидии на иные цели;</w:t>
            </w:r>
          </w:p>
          <w:p w:rsidR="00B61B92" w:rsidRPr="00D77975" w:rsidRDefault="00B61B92" w:rsidP="00896509">
            <w:pPr>
              <w:numPr>
                <w:ilvl w:val="0"/>
                <w:numId w:val="3"/>
              </w:numPr>
              <w:spacing w:after="120" w:line="240" w:lineRule="auto"/>
              <w:ind w:left="0" w:firstLine="0"/>
              <w:rPr>
                <w:rFonts w:ascii="Times New Roman" w:hAnsi="Times New Roman" w:cs="Times New Roman"/>
              </w:rPr>
            </w:pPr>
            <w:r>
              <w:rPr>
                <w:rFonts w:ascii="Times New Roman" w:hAnsi="Times New Roman" w:cs="Times New Roman"/>
              </w:rPr>
              <w:t xml:space="preserve">6 – </w:t>
            </w:r>
            <w:r w:rsidRPr="00941C04">
              <w:rPr>
                <w:rFonts w:ascii="Times New Roman" w:hAnsi="Times New Roman" w:cs="Times New Roman"/>
              </w:rPr>
              <w:t>субсидии на осуществление капитальных вложений</w:t>
            </w:r>
            <w:r>
              <w:rPr>
                <w:rFonts w:ascii="Times New Roman" w:hAnsi="Times New Roman" w:cs="Times New Roman"/>
              </w:rPr>
              <w:t>.</w:t>
            </w:r>
          </w:p>
        </w:tc>
      </w:tr>
      <w:tr w:rsidR="00B61B92" w:rsidRPr="00D77975">
        <w:trPr>
          <w:trHeight w:val="548"/>
        </w:trPr>
        <w:tc>
          <w:tcPr>
            <w:tcW w:w="1668" w:type="dxa"/>
          </w:tcPr>
          <w:p w:rsidR="00B61B92" w:rsidRPr="00D77975" w:rsidRDefault="00B61B92" w:rsidP="0089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rPr>
            </w:pPr>
            <w:r>
              <w:rPr>
                <w:rFonts w:ascii="Times New Roman" w:hAnsi="Times New Roman" w:cs="Times New Roman"/>
              </w:rPr>
              <w:t>19-23</w:t>
            </w:r>
          </w:p>
        </w:tc>
        <w:tc>
          <w:tcPr>
            <w:tcW w:w="8340" w:type="dxa"/>
          </w:tcPr>
          <w:p w:rsidR="00B61B92" w:rsidRPr="00D77975" w:rsidRDefault="00B61B92" w:rsidP="00896509">
            <w:pPr>
              <w:spacing w:after="120" w:line="240" w:lineRule="auto"/>
              <w:rPr>
                <w:rFonts w:ascii="Times New Roman" w:hAnsi="Times New Roman" w:cs="Times New Roman"/>
              </w:rPr>
            </w:pPr>
            <w:r>
              <w:rPr>
                <w:rFonts w:ascii="Times New Roman" w:hAnsi="Times New Roman" w:cs="Times New Roman"/>
              </w:rPr>
              <w:t>П</w:t>
            </w:r>
            <w:r w:rsidRPr="00573721">
              <w:rPr>
                <w:rFonts w:ascii="Times New Roman" w:hAnsi="Times New Roman" w:cs="Times New Roman"/>
              </w:rPr>
              <w:t>ятизначный код синтетического счета в соответствии с Единым планом с</w:t>
            </w:r>
            <w:r>
              <w:rPr>
                <w:rFonts w:ascii="Times New Roman" w:hAnsi="Times New Roman" w:cs="Times New Roman"/>
              </w:rPr>
              <w:t>ч</w:t>
            </w:r>
            <w:r w:rsidRPr="00573721">
              <w:rPr>
                <w:rFonts w:ascii="Times New Roman" w:hAnsi="Times New Roman" w:cs="Times New Roman"/>
              </w:rPr>
              <w:t>етов</w:t>
            </w:r>
            <w:r>
              <w:rPr>
                <w:rFonts w:ascii="Times New Roman" w:hAnsi="Times New Roman" w:cs="Times New Roman"/>
              </w:rPr>
              <w:t xml:space="preserve"> (Инструкции № 157н, 174н)</w:t>
            </w:r>
          </w:p>
        </w:tc>
      </w:tr>
      <w:tr w:rsidR="00B61B92" w:rsidRPr="00D77975">
        <w:trPr>
          <w:trHeight w:val="333"/>
        </w:trPr>
        <w:tc>
          <w:tcPr>
            <w:tcW w:w="1668" w:type="dxa"/>
          </w:tcPr>
          <w:p w:rsidR="00B61B92" w:rsidRPr="00D77975" w:rsidRDefault="00B61B92" w:rsidP="00896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rPr>
            </w:pPr>
            <w:r>
              <w:rPr>
                <w:rFonts w:ascii="Times New Roman" w:hAnsi="Times New Roman" w:cs="Times New Roman"/>
              </w:rPr>
              <w:t>23-26</w:t>
            </w:r>
          </w:p>
        </w:tc>
        <w:tc>
          <w:tcPr>
            <w:tcW w:w="8340" w:type="dxa"/>
          </w:tcPr>
          <w:p w:rsidR="00B61B92" w:rsidRPr="004D5BCA" w:rsidRDefault="00B61B92" w:rsidP="00896509">
            <w:pPr>
              <w:spacing w:after="120" w:line="240" w:lineRule="auto"/>
              <w:rPr>
                <w:rFonts w:ascii="Times New Roman" w:hAnsi="Times New Roman" w:cs="Times New Roman"/>
              </w:rPr>
            </w:pPr>
            <w:r>
              <w:rPr>
                <w:rFonts w:ascii="Times New Roman" w:hAnsi="Times New Roman" w:cs="Times New Roman"/>
              </w:rPr>
              <w:t>К</w:t>
            </w:r>
            <w:r w:rsidRPr="004D5BCA">
              <w:rPr>
                <w:rFonts w:ascii="Times New Roman" w:hAnsi="Times New Roman" w:cs="Times New Roman"/>
              </w:rPr>
              <w:t>оды классификации операций сектора государственного управления (КОСГУ)</w:t>
            </w:r>
          </w:p>
        </w:tc>
      </w:tr>
    </w:tbl>
    <w:p w:rsidR="00B61B92" w:rsidRPr="00855612" w:rsidRDefault="00B61B92" w:rsidP="00896509">
      <w:pPr>
        <w:spacing w:after="120" w:line="240" w:lineRule="auto"/>
        <w:jc w:val="both"/>
        <w:rPr>
          <w:rFonts w:ascii="Times New Roman" w:hAnsi="Times New Roman" w:cs="Times New Roman"/>
          <w:i/>
          <w:iCs/>
          <w:sz w:val="24"/>
          <w:szCs w:val="24"/>
        </w:rPr>
      </w:pPr>
      <w:r w:rsidRPr="00855612">
        <w:rPr>
          <w:rFonts w:ascii="Times New Roman" w:hAnsi="Times New Roman" w:cs="Times New Roman"/>
          <w:i/>
          <w:iCs/>
          <w:sz w:val="24"/>
          <w:szCs w:val="24"/>
        </w:rPr>
        <w:t>(Основание: пункты 21-21.2 Инструкции № 157н, пункт 2.1 Инструкции № 174н)</w:t>
      </w:r>
    </w:p>
    <w:p w:rsidR="00B61B92" w:rsidRDefault="00B61B92" w:rsidP="00896509">
      <w:pPr>
        <w:spacing w:after="120" w:line="240" w:lineRule="auto"/>
        <w:jc w:val="both"/>
        <w:rPr>
          <w:rFonts w:ascii="Times New Roman" w:hAnsi="Times New Roman" w:cs="Times New Roman"/>
          <w:sz w:val="24"/>
          <w:szCs w:val="24"/>
        </w:rPr>
      </w:pPr>
    </w:p>
    <w:p w:rsidR="00B61B92" w:rsidRPr="0010523E" w:rsidRDefault="00B61B92" w:rsidP="00896509">
      <w:pPr>
        <w:spacing w:after="120" w:line="240" w:lineRule="auto"/>
        <w:jc w:val="center"/>
        <w:rPr>
          <w:rFonts w:ascii="Times New Roman" w:hAnsi="Times New Roman" w:cs="Times New Roman"/>
          <w:b/>
          <w:bCs/>
          <w:sz w:val="24"/>
          <w:szCs w:val="24"/>
        </w:rPr>
      </w:pPr>
      <w:r w:rsidRPr="0010523E">
        <w:rPr>
          <w:rFonts w:ascii="Times New Roman" w:hAnsi="Times New Roman" w:cs="Times New Roman"/>
          <w:b/>
          <w:bCs/>
          <w:sz w:val="24"/>
          <w:szCs w:val="24"/>
        </w:rPr>
        <w:t>5.</w:t>
      </w:r>
      <w:r w:rsidRPr="0010523E">
        <w:rPr>
          <w:rFonts w:ascii="Times New Roman" w:hAnsi="Times New Roman" w:cs="Times New Roman"/>
          <w:b/>
          <w:bCs/>
          <w:sz w:val="24"/>
          <w:szCs w:val="24"/>
        </w:rPr>
        <w:tab/>
        <w:t>Учет отдельных видов имущества и обязательств</w:t>
      </w:r>
    </w:p>
    <w:p w:rsidR="00B61B92" w:rsidRPr="00896509" w:rsidRDefault="00B61B92" w:rsidP="005D0685">
      <w:pPr>
        <w:spacing w:after="120" w:line="240" w:lineRule="auto"/>
        <w:jc w:val="both"/>
        <w:rPr>
          <w:rFonts w:ascii="Times New Roman" w:hAnsi="Times New Roman" w:cs="Times New Roman"/>
          <w:sz w:val="24"/>
          <w:szCs w:val="24"/>
        </w:rPr>
      </w:pPr>
      <w:r w:rsidRPr="0010523E">
        <w:rPr>
          <w:rFonts w:ascii="Times New Roman" w:hAnsi="Times New Roman" w:cs="Times New Roman"/>
          <w:sz w:val="24"/>
          <w:szCs w:val="24"/>
        </w:rPr>
        <w:t>5.1. Бух</w:t>
      </w:r>
      <w:r>
        <w:rPr>
          <w:rFonts w:ascii="Times New Roman" w:hAnsi="Times New Roman" w:cs="Times New Roman"/>
          <w:sz w:val="24"/>
          <w:szCs w:val="24"/>
        </w:rPr>
        <w:t xml:space="preserve">галтерский </w:t>
      </w:r>
      <w:r w:rsidRPr="0010523E">
        <w:rPr>
          <w:rFonts w:ascii="Times New Roman" w:hAnsi="Times New Roman" w:cs="Times New Roman"/>
          <w:sz w:val="24"/>
          <w:szCs w:val="24"/>
        </w:rPr>
        <w:t>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E85F96">
        <w:rPr>
          <w:rFonts w:ascii="Times New Roman" w:hAnsi="Times New Roman" w:cs="Times New Roman"/>
          <w:sz w:val="24"/>
          <w:szCs w:val="24"/>
          <w:highlight w:val="green"/>
        </w:rPr>
        <w:t xml:space="preserve">Приложение </w:t>
      </w:r>
      <w:r w:rsidR="0090352D" w:rsidRPr="0090352D">
        <w:rPr>
          <w:rFonts w:ascii="Times New Roman" w:hAnsi="Times New Roman" w:cs="Times New Roman"/>
          <w:sz w:val="24"/>
          <w:szCs w:val="24"/>
          <w:highlight w:val="green"/>
        </w:rPr>
        <w:t>10</w:t>
      </w:r>
      <w:r>
        <w:rPr>
          <w:rFonts w:ascii="Times New Roman" w:hAnsi="Times New Roman" w:cs="Times New Roman"/>
          <w:sz w:val="24"/>
          <w:szCs w:val="24"/>
        </w:rPr>
        <w:t xml:space="preserve"> </w:t>
      </w:r>
      <w:r w:rsidRPr="00896509">
        <w:rPr>
          <w:rFonts w:ascii="Times New Roman" w:hAnsi="Times New Roman" w:cs="Times New Roman"/>
          <w:sz w:val="24"/>
          <w:szCs w:val="24"/>
        </w:rPr>
        <w:t xml:space="preserve">к </w:t>
      </w:r>
      <w:r>
        <w:rPr>
          <w:rFonts w:ascii="Times New Roman" w:hAnsi="Times New Roman" w:cs="Times New Roman"/>
          <w:sz w:val="24"/>
          <w:szCs w:val="24"/>
        </w:rPr>
        <w:t xml:space="preserve">настоящей </w:t>
      </w:r>
      <w:r w:rsidRPr="00896509">
        <w:rPr>
          <w:rFonts w:ascii="Times New Roman" w:hAnsi="Times New Roman" w:cs="Times New Roman"/>
          <w:sz w:val="24"/>
          <w:szCs w:val="24"/>
        </w:rPr>
        <w:t>Учетной политике</w:t>
      </w:r>
      <w:r w:rsidR="005A7582">
        <w:rPr>
          <w:rFonts w:ascii="Times New Roman" w:hAnsi="Times New Roman" w:cs="Times New Roman"/>
          <w:sz w:val="24"/>
          <w:szCs w:val="24"/>
        </w:rPr>
        <w:t>)</w:t>
      </w:r>
      <w:r w:rsidRPr="00896509">
        <w:rPr>
          <w:rFonts w:ascii="Times New Roman" w:hAnsi="Times New Roman" w:cs="Times New Roman"/>
          <w:sz w:val="24"/>
          <w:szCs w:val="24"/>
        </w:rPr>
        <w:t>.</w:t>
      </w:r>
    </w:p>
    <w:p w:rsidR="00B61B92" w:rsidRPr="0010523E" w:rsidRDefault="00B61B92" w:rsidP="00896509">
      <w:p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10523E">
        <w:rPr>
          <w:rFonts w:ascii="Times New Roman" w:hAnsi="Times New Roman" w:cs="Times New Roman"/>
          <w:i/>
          <w:iCs/>
          <w:sz w:val="24"/>
          <w:szCs w:val="24"/>
        </w:rPr>
        <w:t>Основание: пункт 3 Инструкции к Единому плану счетов № 157н, пункт 23 СГС «Концептуальные основы бухучета и отчетности»</w:t>
      </w:r>
      <w:r>
        <w:rPr>
          <w:rFonts w:ascii="Times New Roman" w:hAnsi="Times New Roman" w:cs="Times New Roman"/>
          <w:i/>
          <w:iCs/>
          <w:sz w:val="24"/>
          <w:szCs w:val="24"/>
        </w:rPr>
        <w:t>)</w:t>
      </w:r>
    </w:p>
    <w:p w:rsidR="00B61B92" w:rsidRDefault="00B61B92" w:rsidP="00896509">
      <w:pPr>
        <w:spacing w:after="120" w:line="240" w:lineRule="auto"/>
        <w:jc w:val="both"/>
        <w:rPr>
          <w:rFonts w:ascii="Times New Roman" w:hAnsi="Times New Roman" w:cs="Times New Roman"/>
          <w:sz w:val="24"/>
          <w:szCs w:val="24"/>
        </w:rPr>
      </w:pPr>
    </w:p>
    <w:p w:rsidR="00B61B92" w:rsidRPr="000E04EF" w:rsidRDefault="00B61B92" w:rsidP="00896509">
      <w:pPr>
        <w:spacing w:after="120" w:line="240" w:lineRule="auto"/>
        <w:jc w:val="center"/>
        <w:rPr>
          <w:rFonts w:ascii="Times New Roman" w:hAnsi="Times New Roman" w:cs="Times New Roman"/>
          <w:sz w:val="24"/>
          <w:szCs w:val="24"/>
        </w:rPr>
      </w:pPr>
      <w:bookmarkStart w:id="7" w:name="_ref_1_15948"/>
      <w:bookmarkEnd w:id="7"/>
      <w:r>
        <w:rPr>
          <w:rFonts w:ascii="Times New Roman" w:hAnsi="Times New Roman" w:cs="Times New Roman"/>
          <w:b/>
          <w:bCs/>
          <w:sz w:val="24"/>
          <w:szCs w:val="24"/>
        </w:rPr>
        <w:t>5.</w:t>
      </w:r>
      <w:r w:rsidRPr="000E04EF">
        <w:rPr>
          <w:rFonts w:ascii="Times New Roman" w:hAnsi="Times New Roman" w:cs="Times New Roman"/>
          <w:b/>
          <w:bCs/>
          <w:sz w:val="24"/>
          <w:szCs w:val="24"/>
        </w:rPr>
        <w:t>2. Основные средства</w:t>
      </w:r>
    </w:p>
    <w:p w:rsidR="00B61B92" w:rsidRPr="000E04EF" w:rsidRDefault="00B61B92" w:rsidP="00896509">
      <w:pPr>
        <w:spacing w:after="120" w:line="240" w:lineRule="auto"/>
        <w:jc w:val="both"/>
        <w:rPr>
          <w:rFonts w:ascii="Times New Roman" w:hAnsi="Times New Roman" w:cs="Times New Roman"/>
          <w:sz w:val="24"/>
          <w:szCs w:val="24"/>
        </w:rPr>
      </w:pPr>
      <w:bookmarkStart w:id="8" w:name="_ref_1_15961"/>
      <w:bookmarkEnd w:id="8"/>
      <w:r>
        <w:rPr>
          <w:rFonts w:ascii="Times New Roman" w:hAnsi="Times New Roman" w:cs="Times New Roman"/>
          <w:sz w:val="24"/>
          <w:szCs w:val="24"/>
        </w:rPr>
        <w:t>5.</w:t>
      </w:r>
      <w:r w:rsidRPr="000E04EF">
        <w:rPr>
          <w:rFonts w:ascii="Times New Roman" w:hAnsi="Times New Roman" w:cs="Times New Roman"/>
          <w:sz w:val="24"/>
          <w:szCs w:val="24"/>
        </w:rPr>
        <w:t xml:space="preserve">2.1. </w:t>
      </w:r>
      <w:r w:rsidRPr="008B3578">
        <w:rPr>
          <w:rFonts w:ascii="Times New Roman" w:hAnsi="Times New Roman" w:cs="Times New Roman"/>
          <w:sz w:val="24"/>
          <w:szCs w:val="24"/>
        </w:rPr>
        <w:t>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w:t>
      </w:r>
      <w:r>
        <w:rPr>
          <w:rFonts w:ascii="Times New Roman" w:hAnsi="Times New Roman" w:cs="Times New Roman"/>
          <w:sz w:val="24"/>
          <w:szCs w:val="24"/>
        </w:rPr>
        <w:t>, не относящиеся в соответствии с Инструкцией № 157 к материальным запасам. При определении срока полезного использования бухгалтер исходит из обычной практики использования данного имущества. В случае затруднений в определении с</w:t>
      </w:r>
      <w:r w:rsidRPr="000E04EF">
        <w:rPr>
          <w:rFonts w:ascii="Times New Roman" w:hAnsi="Times New Roman" w:cs="Times New Roman"/>
          <w:sz w:val="24"/>
          <w:szCs w:val="24"/>
        </w:rPr>
        <w:t xml:space="preserve">рок полезного использования объекта основных средств определяется </w:t>
      </w:r>
      <w:r w:rsidRPr="00740E73">
        <w:rPr>
          <w:rFonts w:ascii="Times New Roman" w:hAnsi="Times New Roman" w:cs="Times New Roman"/>
          <w:sz w:val="24"/>
          <w:szCs w:val="24"/>
        </w:rPr>
        <w:t>Комисси</w:t>
      </w:r>
      <w:r>
        <w:rPr>
          <w:rFonts w:ascii="Times New Roman" w:hAnsi="Times New Roman" w:cs="Times New Roman"/>
          <w:sz w:val="24"/>
          <w:szCs w:val="24"/>
        </w:rPr>
        <w:t>ей</w:t>
      </w:r>
      <w:r w:rsidRPr="00740E73">
        <w:rPr>
          <w:rFonts w:ascii="Times New Roman" w:hAnsi="Times New Roman" w:cs="Times New Roman"/>
          <w:sz w:val="24"/>
          <w:szCs w:val="24"/>
        </w:rPr>
        <w:t xml:space="preserve"> по поступлению и выбытию активов </w:t>
      </w:r>
      <w:r w:rsidRPr="000E04EF">
        <w:rPr>
          <w:rFonts w:ascii="Times New Roman" w:hAnsi="Times New Roman" w:cs="Times New Roman"/>
          <w:sz w:val="24"/>
          <w:szCs w:val="24"/>
        </w:rPr>
        <w:t>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N 157н.</w:t>
      </w:r>
      <w:r>
        <w:rPr>
          <w:rFonts w:ascii="Times New Roman" w:hAnsi="Times New Roman" w:cs="Times New Roman"/>
          <w:sz w:val="24"/>
          <w:szCs w:val="24"/>
        </w:rPr>
        <w:t xml:space="preserve"> В этом случае имущество принимается к учету на основании протокола заседания указанной Комиссии и приказа руководителя Учреждения.</w:t>
      </w:r>
    </w:p>
    <w:p w:rsidR="00B61B92" w:rsidRPr="000E04EF" w:rsidRDefault="00B61B92" w:rsidP="00896509">
      <w:pPr>
        <w:spacing w:after="120" w:line="240" w:lineRule="auto"/>
        <w:jc w:val="both"/>
        <w:rPr>
          <w:rFonts w:ascii="Times New Roman" w:hAnsi="Times New Roman" w:cs="Times New Roman"/>
          <w:sz w:val="24"/>
          <w:szCs w:val="24"/>
        </w:rPr>
      </w:pPr>
      <w:bookmarkStart w:id="9" w:name="_ref_1_307743"/>
      <w:bookmarkEnd w:id="9"/>
      <w:r>
        <w:rPr>
          <w:rFonts w:ascii="Times New Roman" w:hAnsi="Times New Roman" w:cs="Times New Roman"/>
          <w:sz w:val="24"/>
          <w:szCs w:val="24"/>
        </w:rPr>
        <w:t>5.</w:t>
      </w:r>
      <w:r w:rsidRPr="000E04EF">
        <w:rPr>
          <w:rFonts w:ascii="Times New Roman" w:hAnsi="Times New Roman" w:cs="Times New Roman"/>
          <w:sz w:val="24"/>
          <w:szCs w:val="24"/>
        </w:rPr>
        <w:t>2.2. Амортизация по всем основным средствам начисляется линейным методом.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п. 36,</w:t>
      </w:r>
      <w:r w:rsidRPr="000E04EF">
        <w:rPr>
          <w:rFonts w:ascii="Times New Roman" w:hAnsi="Times New Roman" w:cs="Times New Roman"/>
          <w:sz w:val="24"/>
          <w:szCs w:val="24"/>
        </w:rPr>
        <w:t xml:space="preserve"> </w:t>
      </w:r>
      <w:r w:rsidRPr="000E04EF">
        <w:rPr>
          <w:rFonts w:ascii="Times New Roman" w:hAnsi="Times New Roman" w:cs="Times New Roman"/>
          <w:i/>
          <w:iCs/>
          <w:sz w:val="24"/>
          <w:szCs w:val="24"/>
        </w:rPr>
        <w:t>37 СГС "Основные средства")</w:t>
      </w:r>
    </w:p>
    <w:p w:rsidR="00B61B92" w:rsidRPr="00740E73" w:rsidRDefault="00B61B92" w:rsidP="00896509">
      <w:pPr>
        <w:spacing w:after="120" w:line="240" w:lineRule="auto"/>
        <w:jc w:val="both"/>
        <w:rPr>
          <w:rFonts w:ascii="Times New Roman" w:hAnsi="Times New Roman" w:cs="Times New Roman"/>
          <w:sz w:val="24"/>
          <w:szCs w:val="24"/>
        </w:rPr>
      </w:pPr>
      <w:bookmarkStart w:id="10" w:name="_ref_1_307767"/>
      <w:bookmarkEnd w:id="10"/>
      <w:r>
        <w:rPr>
          <w:rFonts w:ascii="Times New Roman" w:hAnsi="Times New Roman" w:cs="Times New Roman"/>
          <w:sz w:val="24"/>
          <w:szCs w:val="24"/>
        </w:rPr>
        <w:t>5.</w:t>
      </w:r>
      <w:r w:rsidRPr="000E04EF">
        <w:rPr>
          <w:rFonts w:ascii="Times New Roman" w:hAnsi="Times New Roman" w:cs="Times New Roman"/>
          <w:sz w:val="24"/>
          <w:szCs w:val="24"/>
        </w:rPr>
        <w:t xml:space="preserve">2.3. </w:t>
      </w:r>
      <w:r w:rsidRPr="00740E73">
        <w:rPr>
          <w:rFonts w:ascii="Times New Roman" w:hAnsi="Times New Roman" w:cs="Times New Roman"/>
          <w:sz w:val="24"/>
          <w:szCs w:val="24"/>
        </w:rPr>
        <w:t xml:space="preserve">В один инвентарный объект, признаваемый комплексом объектов основных средств, объединяются объекты имущества, </w:t>
      </w:r>
      <w:r>
        <w:rPr>
          <w:rFonts w:ascii="Times New Roman" w:hAnsi="Times New Roman" w:cs="Times New Roman"/>
          <w:sz w:val="24"/>
          <w:szCs w:val="24"/>
        </w:rPr>
        <w:t xml:space="preserve">приобретенные единовременно для совместного использования, например, </w:t>
      </w:r>
      <w:r w:rsidRPr="00740E73">
        <w:rPr>
          <w:rFonts w:ascii="Times New Roman" w:hAnsi="Times New Roman" w:cs="Times New Roman"/>
          <w:sz w:val="24"/>
          <w:szCs w:val="24"/>
        </w:rPr>
        <w:t xml:space="preserve"> компьютерное и периферийное оборудование </w:t>
      </w:r>
      <w:r>
        <w:rPr>
          <w:rFonts w:ascii="Times New Roman" w:hAnsi="Times New Roman" w:cs="Times New Roman"/>
          <w:sz w:val="24"/>
          <w:szCs w:val="24"/>
        </w:rPr>
        <w:t>в составе одного рабочего места</w:t>
      </w:r>
      <w:r w:rsidRPr="00740E73">
        <w:rPr>
          <w:rFonts w:ascii="Times New Roman" w:hAnsi="Times New Roman" w:cs="Times New Roman"/>
          <w:sz w:val="24"/>
          <w:szCs w:val="24"/>
        </w:rPr>
        <w:t xml:space="preserve"> </w:t>
      </w:r>
      <w:r>
        <w:rPr>
          <w:rFonts w:ascii="Times New Roman" w:hAnsi="Times New Roman" w:cs="Times New Roman"/>
          <w:sz w:val="24"/>
          <w:szCs w:val="24"/>
        </w:rPr>
        <w:t>(</w:t>
      </w:r>
      <w:r w:rsidRPr="00740E73">
        <w:rPr>
          <w:rFonts w:ascii="Times New Roman" w:hAnsi="Times New Roman" w:cs="Times New Roman"/>
          <w:sz w:val="24"/>
          <w:szCs w:val="24"/>
        </w:rPr>
        <w:t>системные блоки, мониторы, компьютерные мыши, клавиатуры</w:t>
      </w:r>
      <w:r>
        <w:rPr>
          <w:rFonts w:ascii="Times New Roman" w:hAnsi="Times New Roman" w:cs="Times New Roman"/>
          <w:sz w:val="24"/>
          <w:szCs w:val="24"/>
        </w:rPr>
        <w:t>).</w:t>
      </w:r>
      <w:r w:rsidRPr="00740E73">
        <w:rPr>
          <w:rFonts w:ascii="Times New Roman" w:hAnsi="Times New Roman" w:cs="Times New Roman"/>
          <w:sz w:val="24"/>
          <w:szCs w:val="24"/>
        </w:rPr>
        <w:t xml:space="preserve"> Необходимость объединения и конкретный перечень объединяемых объектов </w:t>
      </w:r>
      <w:r>
        <w:rPr>
          <w:rFonts w:ascii="Times New Roman" w:hAnsi="Times New Roman" w:cs="Times New Roman"/>
          <w:sz w:val="24"/>
          <w:szCs w:val="24"/>
        </w:rPr>
        <w:t xml:space="preserve">в случае затруднений бухгалтера при принятии соответствующего решения об объединении либо раздельном учете </w:t>
      </w:r>
      <w:r w:rsidRPr="00740E73">
        <w:rPr>
          <w:rFonts w:ascii="Times New Roman" w:hAnsi="Times New Roman" w:cs="Times New Roman"/>
          <w:sz w:val="24"/>
          <w:szCs w:val="24"/>
        </w:rPr>
        <w:t xml:space="preserve">определяет </w:t>
      </w:r>
      <w:r>
        <w:rPr>
          <w:rFonts w:ascii="Times New Roman" w:hAnsi="Times New Roman" w:cs="Times New Roman"/>
          <w:sz w:val="24"/>
          <w:szCs w:val="24"/>
        </w:rPr>
        <w:t>К</w:t>
      </w:r>
      <w:r w:rsidRPr="00740E73">
        <w:rPr>
          <w:rFonts w:ascii="Times New Roman" w:hAnsi="Times New Roman" w:cs="Times New Roman"/>
          <w:sz w:val="24"/>
          <w:szCs w:val="24"/>
        </w:rPr>
        <w:t>омиссия по поступлению и выбытию активов.</w:t>
      </w:r>
      <w:r w:rsidRPr="00C54484">
        <w:rPr>
          <w:rFonts w:ascii="Times New Roman" w:hAnsi="Times New Roman" w:cs="Times New Roman"/>
          <w:sz w:val="24"/>
          <w:szCs w:val="24"/>
        </w:rPr>
        <w:t xml:space="preserve"> </w:t>
      </w:r>
      <w:r>
        <w:rPr>
          <w:rFonts w:ascii="Times New Roman" w:hAnsi="Times New Roman" w:cs="Times New Roman"/>
          <w:sz w:val="24"/>
          <w:szCs w:val="24"/>
        </w:rPr>
        <w:t>В этом случае имущество принимается к учету на основании протокола заседания указанной Комиссии и приказа руководителя Учреждения.</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10 СГС "Основные средства")</w:t>
      </w:r>
    </w:p>
    <w:p w:rsidR="00B61B92" w:rsidRPr="000E04EF" w:rsidRDefault="00B61B92" w:rsidP="00896509">
      <w:pPr>
        <w:spacing w:after="120" w:line="240" w:lineRule="auto"/>
        <w:jc w:val="both"/>
        <w:rPr>
          <w:rFonts w:ascii="Times New Roman" w:hAnsi="Times New Roman" w:cs="Times New Roman"/>
          <w:sz w:val="24"/>
          <w:szCs w:val="24"/>
        </w:rPr>
      </w:pPr>
      <w:bookmarkStart w:id="11" w:name="_ref_1_307779"/>
      <w:bookmarkEnd w:id="11"/>
      <w:r>
        <w:rPr>
          <w:rFonts w:ascii="Times New Roman" w:hAnsi="Times New Roman" w:cs="Times New Roman"/>
          <w:sz w:val="24"/>
          <w:szCs w:val="24"/>
        </w:rPr>
        <w:t>5.</w:t>
      </w:r>
      <w:r w:rsidRPr="000E04EF">
        <w:rPr>
          <w:rFonts w:ascii="Times New Roman" w:hAnsi="Times New Roman" w:cs="Times New Roman"/>
          <w:sz w:val="24"/>
          <w:szCs w:val="24"/>
        </w:rPr>
        <w:t xml:space="preserve">2.4. Структурная часть </w:t>
      </w:r>
      <w:r>
        <w:rPr>
          <w:rFonts w:ascii="Times New Roman" w:hAnsi="Times New Roman" w:cs="Times New Roman"/>
          <w:sz w:val="24"/>
          <w:szCs w:val="24"/>
        </w:rPr>
        <w:t xml:space="preserve">сложного </w:t>
      </w:r>
      <w:r w:rsidRPr="000E04EF">
        <w:rPr>
          <w:rFonts w:ascii="Times New Roman" w:hAnsi="Times New Roman" w:cs="Times New Roman"/>
          <w:sz w:val="24"/>
          <w:szCs w:val="24"/>
        </w:rPr>
        <w:t xml:space="preserve">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w:t>
      </w:r>
      <w:r>
        <w:rPr>
          <w:rFonts w:ascii="Times New Roman" w:hAnsi="Times New Roman" w:cs="Times New Roman"/>
          <w:sz w:val="24"/>
          <w:szCs w:val="24"/>
        </w:rPr>
        <w:t xml:space="preserve">однозначно определяемую по документам и </w:t>
      </w:r>
      <w:r w:rsidRPr="000E04EF">
        <w:rPr>
          <w:rFonts w:ascii="Times New Roman" w:hAnsi="Times New Roman" w:cs="Times New Roman"/>
          <w:sz w:val="24"/>
          <w:szCs w:val="24"/>
        </w:rPr>
        <w:t>составляющую значительную величину от его общей стоимости, учитывается как самостоятельный инвентарный объект.</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r w:rsidRPr="000E04EF">
        <w:rPr>
          <w:rFonts w:ascii="Times New Roman" w:hAnsi="Times New Roman" w:cs="Times New Roman"/>
          <w:sz w:val="24"/>
          <w:szCs w:val="24"/>
        </w:rPr>
        <w:lastRenderedPageBreak/>
        <w:t xml:space="preserve">Постановлении Правительства РФ от 01.01.2002 </w:t>
      </w:r>
      <w:r>
        <w:rPr>
          <w:rFonts w:ascii="Times New Roman" w:hAnsi="Times New Roman" w:cs="Times New Roman"/>
          <w:sz w:val="24"/>
          <w:szCs w:val="24"/>
        </w:rPr>
        <w:t>№</w:t>
      </w:r>
      <w:r w:rsidRPr="000E04EF">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85930">
        <w:rPr>
          <w:rFonts w:ascii="Times New Roman" w:hAnsi="Times New Roman" w:cs="Times New Roman"/>
          <w:sz w:val="24"/>
          <w:szCs w:val="24"/>
        </w:rPr>
        <w:t>О Классификации основных средств, включаемых в амортизационные группы</w:t>
      </w:r>
      <w:r>
        <w:rPr>
          <w:rFonts w:ascii="Times New Roman" w:hAnsi="Times New Roman" w:cs="Times New Roman"/>
          <w:sz w:val="24"/>
          <w:szCs w:val="24"/>
        </w:rPr>
        <w:t>»</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10 СГС "Основные средства")</w:t>
      </w:r>
    </w:p>
    <w:p w:rsidR="00B61B92" w:rsidRPr="00F20933" w:rsidRDefault="00B61B92" w:rsidP="00896509">
      <w:pPr>
        <w:spacing w:after="120" w:line="240" w:lineRule="auto"/>
        <w:jc w:val="both"/>
        <w:rPr>
          <w:rFonts w:ascii="Times New Roman" w:hAnsi="Times New Roman" w:cs="Times New Roman"/>
          <w:sz w:val="24"/>
          <w:szCs w:val="24"/>
        </w:rPr>
      </w:pPr>
      <w:bookmarkStart w:id="12" w:name="_ref_1_307791"/>
      <w:bookmarkEnd w:id="12"/>
      <w:r>
        <w:rPr>
          <w:rFonts w:ascii="Times New Roman" w:hAnsi="Times New Roman" w:cs="Times New Roman"/>
          <w:sz w:val="24"/>
          <w:szCs w:val="24"/>
        </w:rPr>
        <w:t>5.</w:t>
      </w:r>
      <w:r w:rsidRPr="00F20933">
        <w:rPr>
          <w:rFonts w:ascii="Times New Roman" w:hAnsi="Times New Roman" w:cs="Times New Roman"/>
          <w:sz w:val="24"/>
          <w:szCs w:val="24"/>
        </w:rPr>
        <w:t>2.5. Отдельными инвентарными объектами являются:</w:t>
      </w:r>
    </w:p>
    <w:p w:rsidR="00B61B92" w:rsidRPr="00BD4AB6" w:rsidRDefault="00B61B92" w:rsidP="00896509">
      <w:pPr>
        <w:spacing w:after="120" w:line="240" w:lineRule="auto"/>
        <w:jc w:val="both"/>
        <w:rPr>
          <w:rFonts w:ascii="Times New Roman" w:hAnsi="Times New Roman" w:cs="Times New Roman"/>
          <w:sz w:val="24"/>
          <w:szCs w:val="24"/>
        </w:rPr>
      </w:pPr>
      <w:r w:rsidRPr="00BD4AB6">
        <w:rPr>
          <w:rFonts w:ascii="Times New Roman" w:hAnsi="Times New Roman" w:cs="Times New Roman"/>
          <w:sz w:val="24"/>
          <w:szCs w:val="24"/>
        </w:rPr>
        <w:t xml:space="preserve">- локальная вычислительная сеть; </w:t>
      </w:r>
    </w:p>
    <w:p w:rsidR="00B61B92" w:rsidRPr="00F20933" w:rsidRDefault="00B61B92" w:rsidP="00896509">
      <w:pPr>
        <w:spacing w:after="120" w:line="240" w:lineRule="auto"/>
        <w:jc w:val="both"/>
        <w:rPr>
          <w:rFonts w:ascii="Times New Roman" w:hAnsi="Times New Roman" w:cs="Times New Roman"/>
          <w:sz w:val="24"/>
          <w:szCs w:val="24"/>
        </w:rPr>
      </w:pPr>
      <w:r w:rsidRPr="00F20933">
        <w:rPr>
          <w:rFonts w:ascii="Times New Roman" w:hAnsi="Times New Roman" w:cs="Times New Roman"/>
          <w:sz w:val="24"/>
          <w:szCs w:val="24"/>
        </w:rPr>
        <w:t>- принтеры;</w:t>
      </w:r>
    </w:p>
    <w:p w:rsidR="00B61B92" w:rsidRPr="00F20933" w:rsidRDefault="00B61B92" w:rsidP="00896509">
      <w:pPr>
        <w:spacing w:after="120" w:line="240" w:lineRule="auto"/>
        <w:jc w:val="both"/>
        <w:rPr>
          <w:rFonts w:ascii="Times New Roman" w:hAnsi="Times New Roman" w:cs="Times New Roman"/>
          <w:sz w:val="24"/>
          <w:szCs w:val="24"/>
        </w:rPr>
      </w:pPr>
      <w:r w:rsidRPr="00F20933">
        <w:rPr>
          <w:rFonts w:ascii="Times New Roman" w:hAnsi="Times New Roman" w:cs="Times New Roman"/>
          <w:sz w:val="24"/>
          <w:szCs w:val="24"/>
        </w:rPr>
        <w:t>- сканеры;</w:t>
      </w:r>
    </w:p>
    <w:p w:rsidR="00B61B92" w:rsidRDefault="00B61B92" w:rsidP="00896509">
      <w:pPr>
        <w:spacing w:after="120" w:line="240" w:lineRule="auto"/>
        <w:jc w:val="both"/>
        <w:rPr>
          <w:rFonts w:ascii="Times New Roman" w:hAnsi="Times New Roman" w:cs="Times New Roman"/>
          <w:sz w:val="24"/>
          <w:szCs w:val="24"/>
        </w:rPr>
      </w:pPr>
      <w:r w:rsidRPr="00F20933">
        <w:rPr>
          <w:rFonts w:ascii="Times New Roman" w:hAnsi="Times New Roman" w:cs="Times New Roman"/>
          <w:sz w:val="24"/>
          <w:szCs w:val="24"/>
        </w:rPr>
        <w:t>- многофункциональные устройства (МФУ);</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аудиоколонки;</w:t>
      </w:r>
    </w:p>
    <w:p w:rsidR="00B61B92" w:rsidRPr="00F20933"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системные блоки, мониторы (в случае их приобретения в разное время по отдельности, а не в составе единовременно приобретаемых персональных компьютеров);</w:t>
      </w:r>
    </w:p>
    <w:p w:rsidR="00B61B92" w:rsidRPr="00F20933" w:rsidRDefault="00B61B92" w:rsidP="00896509">
      <w:pPr>
        <w:spacing w:after="120" w:line="240" w:lineRule="auto"/>
        <w:jc w:val="both"/>
        <w:rPr>
          <w:rFonts w:ascii="Times New Roman" w:hAnsi="Times New Roman" w:cs="Times New Roman"/>
          <w:sz w:val="24"/>
          <w:szCs w:val="24"/>
        </w:rPr>
      </w:pPr>
      <w:r w:rsidRPr="00F20933">
        <w:rPr>
          <w:rFonts w:ascii="Times New Roman" w:hAnsi="Times New Roman" w:cs="Times New Roman"/>
          <w:sz w:val="24"/>
          <w:szCs w:val="24"/>
        </w:rPr>
        <w:t>- приборы (аппаратура) пожарной сигнализации;</w:t>
      </w:r>
    </w:p>
    <w:p w:rsidR="00B61B92" w:rsidRDefault="00B61B92" w:rsidP="00896509">
      <w:pPr>
        <w:spacing w:after="120" w:line="240" w:lineRule="auto"/>
        <w:jc w:val="both"/>
        <w:rPr>
          <w:rFonts w:ascii="Times New Roman" w:hAnsi="Times New Roman" w:cs="Times New Roman"/>
          <w:sz w:val="24"/>
          <w:szCs w:val="24"/>
        </w:rPr>
      </w:pPr>
      <w:r w:rsidRPr="00F20933">
        <w:rPr>
          <w:rFonts w:ascii="Times New Roman" w:hAnsi="Times New Roman" w:cs="Times New Roman"/>
          <w:sz w:val="24"/>
          <w:szCs w:val="24"/>
        </w:rPr>
        <w:t>- приборы (аппаратура) охранной сигнализации</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пандусы стационарные;</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пандусы перекатные и переносные/мобильные (за исключением приобретаемых для последующей выдачи напрокат и в соответствии с п.99 </w:t>
      </w:r>
      <w:r w:rsidRPr="000E04EF">
        <w:rPr>
          <w:rFonts w:ascii="Times New Roman" w:hAnsi="Times New Roman" w:cs="Times New Roman"/>
          <w:sz w:val="24"/>
          <w:szCs w:val="24"/>
        </w:rPr>
        <w:t>Инструкци</w:t>
      </w:r>
      <w:r>
        <w:rPr>
          <w:rFonts w:ascii="Times New Roman" w:hAnsi="Times New Roman" w:cs="Times New Roman"/>
          <w:sz w:val="24"/>
          <w:szCs w:val="24"/>
        </w:rPr>
        <w:t>и</w:t>
      </w:r>
      <w:r w:rsidRPr="000E04EF">
        <w:rPr>
          <w:rFonts w:ascii="Times New Roman" w:hAnsi="Times New Roman" w:cs="Times New Roman"/>
          <w:sz w:val="24"/>
          <w:szCs w:val="24"/>
        </w:rPr>
        <w:t xml:space="preserve"> </w:t>
      </w:r>
      <w:r>
        <w:rPr>
          <w:rFonts w:ascii="Times New Roman" w:hAnsi="Times New Roman" w:cs="Times New Roman"/>
          <w:sz w:val="24"/>
          <w:szCs w:val="24"/>
        </w:rPr>
        <w:t>№</w:t>
      </w:r>
      <w:r w:rsidRPr="000E04EF">
        <w:rPr>
          <w:rFonts w:ascii="Times New Roman" w:hAnsi="Times New Roman" w:cs="Times New Roman"/>
          <w:sz w:val="24"/>
          <w:szCs w:val="24"/>
        </w:rPr>
        <w:t xml:space="preserve"> 157н</w:t>
      </w:r>
      <w:r>
        <w:rPr>
          <w:rFonts w:ascii="Times New Roman" w:hAnsi="Times New Roman" w:cs="Times New Roman"/>
          <w:sz w:val="24"/>
          <w:szCs w:val="24"/>
        </w:rPr>
        <w:t xml:space="preserve"> относящихся к материальным запасам);</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подъемники для инвалидных колясок;</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входные группы;</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турникеты;</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шлагбаумы;</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пластиковые окна;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перила (если их стоимость можно выделить из общей стоимости входной группы);</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иные </w:t>
      </w:r>
      <w:r w:rsidRPr="002404CB">
        <w:rPr>
          <w:rFonts w:ascii="Times New Roman" w:hAnsi="Times New Roman" w:cs="Times New Roman"/>
          <w:sz w:val="24"/>
          <w:szCs w:val="24"/>
        </w:rPr>
        <w:t>част</w:t>
      </w:r>
      <w:r>
        <w:rPr>
          <w:rFonts w:ascii="Times New Roman" w:hAnsi="Times New Roman" w:cs="Times New Roman"/>
          <w:sz w:val="24"/>
          <w:szCs w:val="24"/>
        </w:rPr>
        <w:t>и</w:t>
      </w:r>
      <w:r w:rsidRPr="002404CB">
        <w:rPr>
          <w:rFonts w:ascii="Times New Roman" w:hAnsi="Times New Roman" w:cs="Times New Roman"/>
          <w:sz w:val="24"/>
          <w:szCs w:val="24"/>
        </w:rPr>
        <w:t xml:space="preserve"> объект</w:t>
      </w:r>
      <w:r>
        <w:rPr>
          <w:rFonts w:ascii="Times New Roman" w:hAnsi="Times New Roman" w:cs="Times New Roman"/>
          <w:sz w:val="24"/>
          <w:szCs w:val="24"/>
        </w:rPr>
        <w:t>ов</w:t>
      </w:r>
      <w:r w:rsidRPr="002404CB">
        <w:rPr>
          <w:rFonts w:ascii="Times New Roman" w:hAnsi="Times New Roman" w:cs="Times New Roman"/>
          <w:sz w:val="24"/>
          <w:szCs w:val="24"/>
        </w:rPr>
        <w:t xml:space="preserve">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 экономических выгод или полезного потенциала), и стоимость которой составляет значительную величину от общей стоимости объекта имущества (далее - структурная часть объекта основных средств). При этом такая единица учета основных средств определяется вне зависимости от возможного физического обособления части объекта имущества.</w:t>
      </w:r>
      <w:r>
        <w:rPr>
          <w:rFonts w:ascii="Times New Roman" w:hAnsi="Times New Roman" w:cs="Times New Roman"/>
          <w:sz w:val="24"/>
          <w:szCs w:val="24"/>
        </w:rPr>
        <w:t xml:space="preserve">  </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10 СГС "Основные средства", п. 9 СГС "Учетная политика", п. п. 6, 45 Инструкции N 157н)</w:t>
      </w:r>
    </w:p>
    <w:p w:rsidR="00B61B92" w:rsidRPr="00AA4532" w:rsidRDefault="00B61B92" w:rsidP="00896509">
      <w:pPr>
        <w:spacing w:after="120" w:line="240" w:lineRule="auto"/>
        <w:jc w:val="both"/>
        <w:rPr>
          <w:rFonts w:ascii="Times New Roman" w:hAnsi="Times New Roman" w:cs="Times New Roman"/>
          <w:sz w:val="24"/>
          <w:szCs w:val="24"/>
        </w:rPr>
      </w:pPr>
      <w:bookmarkStart w:id="13" w:name="_ref_1_307815"/>
      <w:bookmarkEnd w:id="13"/>
      <w:r>
        <w:rPr>
          <w:rFonts w:ascii="Times New Roman" w:hAnsi="Times New Roman" w:cs="Times New Roman"/>
          <w:sz w:val="24"/>
          <w:szCs w:val="24"/>
        </w:rPr>
        <w:t>5.</w:t>
      </w:r>
      <w:r w:rsidRPr="00AA4532">
        <w:rPr>
          <w:rFonts w:ascii="Times New Roman" w:hAnsi="Times New Roman" w:cs="Times New Roman"/>
          <w:sz w:val="24"/>
          <w:szCs w:val="24"/>
        </w:rPr>
        <w:t xml:space="preserve">2.6. Каждому инвентарному объекту основных средств </w:t>
      </w:r>
      <w:r>
        <w:rPr>
          <w:rFonts w:ascii="Times New Roman" w:hAnsi="Times New Roman" w:cs="Times New Roman"/>
          <w:sz w:val="24"/>
          <w:szCs w:val="24"/>
        </w:rPr>
        <w:t xml:space="preserve">(т.е. основному средству стоимостью свыше 10 000 рублей за единицу) </w:t>
      </w:r>
      <w:r w:rsidRPr="00AA4532">
        <w:rPr>
          <w:rFonts w:ascii="Times New Roman" w:hAnsi="Times New Roman" w:cs="Times New Roman"/>
          <w:sz w:val="24"/>
          <w:szCs w:val="24"/>
        </w:rPr>
        <w:t>присваивается инвентарный номер, состоящий из 1</w:t>
      </w:r>
      <w:r>
        <w:rPr>
          <w:rFonts w:ascii="Times New Roman" w:hAnsi="Times New Roman" w:cs="Times New Roman"/>
          <w:sz w:val="24"/>
          <w:szCs w:val="24"/>
        </w:rPr>
        <w:t>0</w:t>
      </w:r>
      <w:r w:rsidRPr="00AA4532">
        <w:rPr>
          <w:rFonts w:ascii="Times New Roman" w:hAnsi="Times New Roman" w:cs="Times New Roman"/>
          <w:sz w:val="24"/>
          <w:szCs w:val="24"/>
        </w:rPr>
        <w:t xml:space="preserve"> знаков:</w:t>
      </w:r>
    </w:p>
    <w:p w:rsidR="00B61B92" w:rsidRPr="00AA4532" w:rsidRDefault="00B61B92" w:rsidP="00896509">
      <w:pPr>
        <w:spacing w:after="120" w:line="240" w:lineRule="auto"/>
        <w:jc w:val="both"/>
        <w:rPr>
          <w:rFonts w:ascii="Times New Roman" w:hAnsi="Times New Roman" w:cs="Times New Roman"/>
          <w:sz w:val="24"/>
          <w:szCs w:val="24"/>
        </w:rPr>
      </w:pPr>
      <w:r w:rsidRPr="00AA4532">
        <w:rPr>
          <w:rFonts w:ascii="Times New Roman" w:hAnsi="Times New Roman" w:cs="Times New Roman"/>
          <w:sz w:val="24"/>
          <w:szCs w:val="24"/>
        </w:rPr>
        <w:t>1-й знак - код вида финансового обеспечения (деятельности);</w:t>
      </w:r>
    </w:p>
    <w:p w:rsidR="00B61B92" w:rsidRPr="00AA4532" w:rsidRDefault="00B61B92" w:rsidP="00896509">
      <w:pPr>
        <w:spacing w:after="120" w:line="240" w:lineRule="auto"/>
        <w:jc w:val="both"/>
        <w:rPr>
          <w:rFonts w:ascii="Times New Roman" w:hAnsi="Times New Roman" w:cs="Times New Roman"/>
          <w:sz w:val="24"/>
          <w:szCs w:val="24"/>
        </w:rPr>
      </w:pPr>
      <w:r w:rsidRPr="00AA4532">
        <w:rPr>
          <w:rFonts w:ascii="Times New Roman" w:hAnsi="Times New Roman" w:cs="Times New Roman"/>
          <w:sz w:val="24"/>
          <w:szCs w:val="24"/>
        </w:rPr>
        <w:t>2-й - 4-й знаки - код синтетического счета</w:t>
      </w:r>
      <w:r>
        <w:rPr>
          <w:rFonts w:ascii="Times New Roman" w:hAnsi="Times New Roman" w:cs="Times New Roman"/>
          <w:sz w:val="24"/>
          <w:szCs w:val="24"/>
        </w:rPr>
        <w:t xml:space="preserve"> в Плане счетов (Инструкция № 157н)</w:t>
      </w:r>
      <w:r w:rsidRPr="00AA4532">
        <w:rPr>
          <w:rFonts w:ascii="Times New Roman" w:hAnsi="Times New Roman" w:cs="Times New Roman"/>
          <w:sz w:val="24"/>
          <w:szCs w:val="24"/>
        </w:rPr>
        <w:t>;</w:t>
      </w:r>
    </w:p>
    <w:p w:rsidR="00B61B92" w:rsidRPr="00AA4532" w:rsidRDefault="00B61B92" w:rsidP="00896509">
      <w:pPr>
        <w:spacing w:after="120" w:line="240" w:lineRule="auto"/>
        <w:jc w:val="both"/>
        <w:rPr>
          <w:rFonts w:ascii="Times New Roman" w:hAnsi="Times New Roman" w:cs="Times New Roman"/>
          <w:sz w:val="24"/>
          <w:szCs w:val="24"/>
        </w:rPr>
      </w:pPr>
      <w:r w:rsidRPr="00AA4532">
        <w:rPr>
          <w:rFonts w:ascii="Times New Roman" w:hAnsi="Times New Roman" w:cs="Times New Roman"/>
          <w:sz w:val="24"/>
          <w:szCs w:val="24"/>
        </w:rPr>
        <w:t>5-й - 6-й знаки - код аналитического счета</w:t>
      </w:r>
      <w:r w:rsidRPr="0097363A">
        <w:rPr>
          <w:rFonts w:ascii="Times New Roman" w:hAnsi="Times New Roman" w:cs="Times New Roman"/>
          <w:sz w:val="24"/>
          <w:szCs w:val="24"/>
        </w:rPr>
        <w:t xml:space="preserve"> </w:t>
      </w:r>
      <w:r>
        <w:rPr>
          <w:rFonts w:ascii="Times New Roman" w:hAnsi="Times New Roman" w:cs="Times New Roman"/>
          <w:sz w:val="24"/>
          <w:szCs w:val="24"/>
        </w:rPr>
        <w:t>в Плане счетов (Инструкция № 157н)</w:t>
      </w:r>
      <w:r w:rsidRPr="00AA4532">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sidRPr="00AA4532">
        <w:rPr>
          <w:rFonts w:ascii="Times New Roman" w:hAnsi="Times New Roman" w:cs="Times New Roman"/>
          <w:sz w:val="24"/>
          <w:szCs w:val="24"/>
        </w:rPr>
        <w:t>7-й - 1</w:t>
      </w:r>
      <w:r>
        <w:rPr>
          <w:rFonts w:ascii="Times New Roman" w:hAnsi="Times New Roman" w:cs="Times New Roman"/>
          <w:sz w:val="24"/>
          <w:szCs w:val="24"/>
        </w:rPr>
        <w:t>0</w:t>
      </w:r>
      <w:r w:rsidRPr="00AA4532">
        <w:rPr>
          <w:rFonts w:ascii="Times New Roman" w:hAnsi="Times New Roman" w:cs="Times New Roman"/>
          <w:sz w:val="24"/>
          <w:szCs w:val="24"/>
        </w:rPr>
        <w:t>-й знаки - порядковый номер объекта в группе (001 - 999).</w:t>
      </w:r>
      <w:r>
        <w:rPr>
          <w:rFonts w:ascii="Times New Roman" w:hAnsi="Times New Roman" w:cs="Times New Roman"/>
          <w:sz w:val="24"/>
          <w:szCs w:val="24"/>
        </w:rPr>
        <w:t xml:space="preserve">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Например, персональный компьютер, приобретенный за счет средств субсидии на выполнение государственного задания и не относящийся к особо ценному имуществу, будет иметь инвентарный номер: 410134ХХХ.</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Инвентарные номера, сформированные до введения в действие настоящей учетной политики по иным принципам, сохраняют свое действие и замене не подлежат.</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"Основные средства", п. 46 Инструкции N 157н)</w:t>
      </w:r>
    </w:p>
    <w:p w:rsidR="00B61B92" w:rsidRDefault="00B61B92" w:rsidP="00896509">
      <w:pPr>
        <w:spacing w:after="120" w:line="240" w:lineRule="auto"/>
        <w:jc w:val="both"/>
        <w:rPr>
          <w:rFonts w:ascii="Times New Roman" w:hAnsi="Times New Roman" w:cs="Times New Roman"/>
          <w:sz w:val="24"/>
          <w:szCs w:val="24"/>
        </w:rPr>
      </w:pPr>
      <w:bookmarkStart w:id="14" w:name="_ref_1_307827"/>
      <w:bookmarkEnd w:id="14"/>
      <w:r>
        <w:rPr>
          <w:rFonts w:ascii="Times New Roman" w:hAnsi="Times New Roman" w:cs="Times New Roman"/>
          <w:sz w:val="24"/>
          <w:szCs w:val="24"/>
        </w:rPr>
        <w:t>5.</w:t>
      </w:r>
      <w:r w:rsidRPr="000E04EF">
        <w:rPr>
          <w:rFonts w:ascii="Times New Roman" w:hAnsi="Times New Roman" w:cs="Times New Roman"/>
          <w:sz w:val="24"/>
          <w:szCs w:val="24"/>
        </w:rPr>
        <w:t>2.7. Инвентарный номер наносится</w:t>
      </w:r>
      <w:r w:rsidRPr="00B07533">
        <w:rPr>
          <w:rFonts w:ascii="Times New Roman" w:hAnsi="Times New Roman" w:cs="Times New Roman"/>
          <w:sz w:val="24"/>
          <w:szCs w:val="24"/>
        </w:rPr>
        <w:t xml:space="preserve"> </w:t>
      </w:r>
      <w:r>
        <w:rPr>
          <w:rFonts w:ascii="Times New Roman" w:hAnsi="Times New Roman" w:cs="Times New Roman"/>
          <w:sz w:val="24"/>
          <w:szCs w:val="24"/>
        </w:rPr>
        <w:t>несмываемой краской или водонерастворимым маркером либо прикрепляется к объекту основных средств в виде жетона/ярлычка/наклейки, обеспечивающих сохранность нанесенного инвентарного номера:</w:t>
      </w:r>
      <w:r w:rsidRPr="00180F6B">
        <w:rPr>
          <w:rFonts w:ascii="Times New Roman" w:hAnsi="Times New Roman" w:cs="Times New Roman"/>
          <w:sz w:val="24"/>
          <w:szCs w:val="24"/>
        </w:rPr>
        <w:t xml:space="preserve">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на объекты недвижимого имущества (здания и сооружения) – с внутренней стороны здания/сооружения на стене рядом с входной дверью;</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транспортные средства – с внутренней стороны над дверью водителя; </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на иные объекты движимого имущества – в местах, доступных для осмотра, но не ухудшающих эстетический вид объекта.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 xml:space="preserve"> (Основание: п. 46 Инструкции N 157н)</w:t>
      </w:r>
    </w:p>
    <w:p w:rsidR="00B61B92" w:rsidRDefault="00B61B92" w:rsidP="00896509">
      <w:pPr>
        <w:spacing w:after="120" w:line="240" w:lineRule="auto"/>
        <w:jc w:val="both"/>
        <w:rPr>
          <w:rFonts w:ascii="Times New Roman" w:hAnsi="Times New Roman" w:cs="Times New Roman"/>
          <w:sz w:val="24"/>
          <w:szCs w:val="24"/>
        </w:rPr>
      </w:pPr>
      <w:bookmarkStart w:id="15" w:name="_ref_1_307839"/>
      <w:bookmarkEnd w:id="15"/>
      <w:r>
        <w:rPr>
          <w:rFonts w:ascii="Times New Roman" w:hAnsi="Times New Roman" w:cs="Times New Roman"/>
          <w:sz w:val="24"/>
          <w:szCs w:val="24"/>
        </w:rPr>
        <w:t xml:space="preserve">5.2.8. </w:t>
      </w:r>
      <w:r w:rsidRPr="00F2427E">
        <w:rPr>
          <w:rFonts w:ascii="Times New Roman" w:hAnsi="Times New Roman" w:cs="Times New Roman"/>
          <w:sz w:val="24"/>
          <w:szCs w:val="24"/>
        </w:rPr>
        <w:t xml:space="preserve">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 </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Pr="000E04EF">
        <w:rPr>
          <w:rFonts w:ascii="Times New Roman" w:hAnsi="Times New Roman" w:cs="Times New Roman"/>
          <w:sz w:val="24"/>
          <w:szCs w:val="24"/>
        </w:rPr>
        <w:t>2.</w:t>
      </w:r>
      <w:r>
        <w:rPr>
          <w:rFonts w:ascii="Times New Roman" w:hAnsi="Times New Roman" w:cs="Times New Roman"/>
          <w:sz w:val="24"/>
          <w:szCs w:val="24"/>
        </w:rPr>
        <w:t>9</w:t>
      </w:r>
      <w:r w:rsidRPr="000E04EF">
        <w:rPr>
          <w:rFonts w:ascii="Times New Roman" w:hAnsi="Times New Roman" w:cs="Times New Roman"/>
          <w:sz w:val="24"/>
          <w:szCs w:val="24"/>
        </w:rPr>
        <w:t xml:space="preserve">. </w:t>
      </w:r>
      <w:r>
        <w:rPr>
          <w:rFonts w:ascii="Times New Roman" w:hAnsi="Times New Roman" w:cs="Times New Roman"/>
          <w:sz w:val="24"/>
          <w:szCs w:val="24"/>
        </w:rPr>
        <w:t>Арендуемым или полученным в безвозмездное пользование о</w:t>
      </w:r>
      <w:r w:rsidRPr="000E04EF">
        <w:rPr>
          <w:rFonts w:ascii="Times New Roman" w:hAnsi="Times New Roman" w:cs="Times New Roman"/>
          <w:sz w:val="24"/>
          <w:szCs w:val="24"/>
        </w:rPr>
        <w:t>бъектам, в отношении которых балансодержатель</w:t>
      </w:r>
      <w:r>
        <w:rPr>
          <w:rFonts w:ascii="Times New Roman" w:hAnsi="Times New Roman" w:cs="Times New Roman"/>
          <w:sz w:val="24"/>
          <w:szCs w:val="24"/>
        </w:rPr>
        <w:t>/</w:t>
      </w:r>
      <w:r w:rsidRPr="000E04EF">
        <w:rPr>
          <w:rFonts w:ascii="Times New Roman" w:hAnsi="Times New Roman" w:cs="Times New Roman"/>
          <w:sz w:val="24"/>
          <w:szCs w:val="24"/>
        </w:rPr>
        <w:t>собственник</w:t>
      </w:r>
      <w:r>
        <w:rPr>
          <w:rFonts w:ascii="Times New Roman" w:hAnsi="Times New Roman" w:cs="Times New Roman"/>
          <w:sz w:val="24"/>
          <w:szCs w:val="24"/>
        </w:rPr>
        <w:t>/арендодатель</w:t>
      </w:r>
      <w:r w:rsidRPr="000E04EF">
        <w:rPr>
          <w:rFonts w:ascii="Times New Roman" w:hAnsi="Times New Roman" w:cs="Times New Roman"/>
          <w:sz w:val="24"/>
          <w:szCs w:val="24"/>
        </w:rPr>
        <w:t xml:space="preserve">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46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bookmarkStart w:id="16" w:name="_ref_1_307851"/>
      <w:bookmarkEnd w:id="16"/>
      <w:r>
        <w:rPr>
          <w:rFonts w:ascii="Times New Roman" w:hAnsi="Times New Roman" w:cs="Times New Roman"/>
          <w:sz w:val="24"/>
          <w:szCs w:val="24"/>
        </w:rPr>
        <w:t>5.</w:t>
      </w:r>
      <w:r w:rsidRPr="000E04EF">
        <w:rPr>
          <w:rFonts w:ascii="Times New Roman" w:hAnsi="Times New Roman" w:cs="Times New Roman"/>
          <w:sz w:val="24"/>
          <w:szCs w:val="24"/>
        </w:rPr>
        <w:t>2.</w:t>
      </w:r>
      <w:r>
        <w:rPr>
          <w:rFonts w:ascii="Times New Roman" w:hAnsi="Times New Roman" w:cs="Times New Roman"/>
          <w:sz w:val="24"/>
          <w:szCs w:val="24"/>
        </w:rPr>
        <w:t>10</w:t>
      </w:r>
      <w:r w:rsidRPr="000E04EF">
        <w:rPr>
          <w:rFonts w:ascii="Times New Roman" w:hAnsi="Times New Roman" w:cs="Times New Roman"/>
          <w:sz w:val="24"/>
          <w:szCs w:val="24"/>
        </w:rPr>
        <w:t xml:space="preserve">. Основные средства, </w:t>
      </w:r>
      <w:r>
        <w:rPr>
          <w:rFonts w:ascii="Times New Roman" w:hAnsi="Times New Roman" w:cs="Times New Roman"/>
          <w:sz w:val="24"/>
          <w:szCs w:val="24"/>
        </w:rPr>
        <w:t>не имеющие документального подтверждения стоимости</w:t>
      </w:r>
      <w:r w:rsidRPr="000E04EF">
        <w:rPr>
          <w:rFonts w:ascii="Times New Roman" w:hAnsi="Times New Roman" w:cs="Times New Roman"/>
          <w:sz w:val="24"/>
          <w:szCs w:val="24"/>
        </w:rPr>
        <w:t xml:space="preserve"> </w:t>
      </w:r>
      <w:r>
        <w:rPr>
          <w:rFonts w:ascii="Times New Roman" w:hAnsi="Times New Roman" w:cs="Times New Roman"/>
          <w:sz w:val="24"/>
          <w:szCs w:val="24"/>
        </w:rPr>
        <w:t xml:space="preserve">(например, </w:t>
      </w:r>
      <w:r w:rsidRPr="000E04EF">
        <w:rPr>
          <w:rFonts w:ascii="Times New Roman" w:hAnsi="Times New Roman" w:cs="Times New Roman"/>
          <w:sz w:val="24"/>
          <w:szCs w:val="24"/>
        </w:rPr>
        <w:t xml:space="preserve">выявленные при инвентаризации, </w:t>
      </w:r>
      <w:r>
        <w:rPr>
          <w:rFonts w:ascii="Times New Roman" w:hAnsi="Times New Roman" w:cs="Times New Roman"/>
          <w:sz w:val="24"/>
          <w:szCs w:val="24"/>
        </w:rPr>
        <w:t xml:space="preserve">принимаемые в качестве пожертвования без документального оформления и т.п.),  </w:t>
      </w:r>
      <w:r w:rsidRPr="000E04EF">
        <w:rPr>
          <w:rFonts w:ascii="Times New Roman" w:hAnsi="Times New Roman" w:cs="Times New Roman"/>
          <w:sz w:val="24"/>
          <w:szCs w:val="24"/>
        </w:rPr>
        <w:t xml:space="preserve">принимаются к учету по справедливой стоимости, определенной </w:t>
      </w:r>
      <w:r>
        <w:rPr>
          <w:rFonts w:ascii="Times New Roman" w:hAnsi="Times New Roman" w:cs="Times New Roman"/>
          <w:sz w:val="24"/>
          <w:szCs w:val="24"/>
        </w:rPr>
        <w:t>К</w:t>
      </w:r>
      <w:r w:rsidRPr="000E04EF">
        <w:rPr>
          <w:rFonts w:ascii="Times New Roman" w:hAnsi="Times New Roman" w:cs="Times New Roman"/>
          <w:sz w:val="24"/>
          <w:szCs w:val="24"/>
        </w:rPr>
        <w:t>омиссией по поступлению и выбытию активов с применением наиболее подходящего в каждом случае метода.</w:t>
      </w:r>
      <w:r>
        <w:rPr>
          <w:rFonts w:ascii="Times New Roman" w:hAnsi="Times New Roman" w:cs="Times New Roman"/>
          <w:sz w:val="24"/>
          <w:szCs w:val="24"/>
        </w:rPr>
        <w:t xml:space="preserve"> В этом случае имущество принимается к учету по КФО 2 на основании протокола заседания указанной Комиссии и приказа руководителя Учреждения.</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п. 52, 54 СГС "Концептуальные основы", п. 31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bookmarkStart w:id="17" w:name="_ref_1_307863"/>
      <w:bookmarkEnd w:id="17"/>
      <w:r>
        <w:rPr>
          <w:rFonts w:ascii="Times New Roman" w:hAnsi="Times New Roman" w:cs="Times New Roman"/>
          <w:sz w:val="24"/>
          <w:szCs w:val="24"/>
        </w:rPr>
        <w:t>5.</w:t>
      </w:r>
      <w:r w:rsidRPr="000E04EF">
        <w:rPr>
          <w:rFonts w:ascii="Times New Roman" w:hAnsi="Times New Roman" w:cs="Times New Roman"/>
          <w:sz w:val="24"/>
          <w:szCs w:val="24"/>
        </w:rPr>
        <w:t>2.1</w:t>
      </w:r>
      <w:r>
        <w:rPr>
          <w:rFonts w:ascii="Times New Roman" w:hAnsi="Times New Roman" w:cs="Times New Roman"/>
          <w:sz w:val="24"/>
          <w:szCs w:val="24"/>
        </w:rPr>
        <w:t>1</w:t>
      </w:r>
      <w:r w:rsidRPr="000E04EF">
        <w:rPr>
          <w:rFonts w:ascii="Times New Roman" w:hAnsi="Times New Roman" w:cs="Times New Roman"/>
          <w:sz w:val="24"/>
          <w:szCs w:val="24"/>
        </w:rPr>
        <w:t xml:space="preserve">. В </w:t>
      </w:r>
      <w:r>
        <w:rPr>
          <w:rFonts w:ascii="Times New Roman" w:hAnsi="Times New Roman" w:cs="Times New Roman"/>
          <w:sz w:val="24"/>
          <w:szCs w:val="24"/>
        </w:rPr>
        <w:t>и</w:t>
      </w:r>
      <w:r w:rsidRPr="000E04EF">
        <w:rPr>
          <w:rFonts w:ascii="Times New Roman" w:hAnsi="Times New Roman" w:cs="Times New Roman"/>
          <w:sz w:val="24"/>
          <w:szCs w:val="24"/>
        </w:rPr>
        <w:t>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w:t>
      </w:r>
      <w:r>
        <w:rPr>
          <w:rFonts w:ascii="Times New Roman" w:hAnsi="Times New Roman" w:cs="Times New Roman"/>
          <w:sz w:val="24"/>
          <w:szCs w:val="24"/>
        </w:rPr>
        <w:t>ами</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Default="00B61B92" w:rsidP="00896509">
      <w:pPr>
        <w:spacing w:after="120" w:line="240" w:lineRule="auto"/>
        <w:jc w:val="both"/>
        <w:rPr>
          <w:rFonts w:ascii="Times New Roman" w:hAnsi="Times New Roman" w:cs="Times New Roman"/>
          <w:sz w:val="24"/>
          <w:szCs w:val="24"/>
        </w:rPr>
      </w:pPr>
      <w:bookmarkStart w:id="18" w:name="_ref_1_307875"/>
      <w:bookmarkEnd w:id="18"/>
      <w:r>
        <w:rPr>
          <w:rFonts w:ascii="Times New Roman" w:hAnsi="Times New Roman" w:cs="Times New Roman"/>
          <w:sz w:val="24"/>
          <w:szCs w:val="24"/>
        </w:rPr>
        <w:t>5.</w:t>
      </w:r>
      <w:r w:rsidRPr="000E04EF">
        <w:rPr>
          <w:rFonts w:ascii="Times New Roman" w:hAnsi="Times New Roman" w:cs="Times New Roman"/>
          <w:sz w:val="24"/>
          <w:szCs w:val="24"/>
        </w:rPr>
        <w:t>2.1</w:t>
      </w:r>
      <w:r>
        <w:rPr>
          <w:rFonts w:ascii="Times New Roman" w:hAnsi="Times New Roman" w:cs="Times New Roman"/>
          <w:sz w:val="24"/>
          <w:szCs w:val="24"/>
        </w:rPr>
        <w:t>2</w:t>
      </w:r>
      <w:r w:rsidRPr="000E04EF">
        <w:rPr>
          <w:rFonts w:ascii="Times New Roman" w:hAnsi="Times New Roman" w:cs="Times New Roman"/>
          <w:sz w:val="24"/>
          <w:szCs w:val="24"/>
        </w:rPr>
        <w:t xml:space="preserve">. Балансовая стоимость объекта основных средств </w:t>
      </w:r>
      <w:r>
        <w:rPr>
          <w:rFonts w:ascii="Times New Roman" w:hAnsi="Times New Roman" w:cs="Times New Roman"/>
          <w:sz w:val="24"/>
          <w:szCs w:val="24"/>
        </w:rPr>
        <w:t>группы</w:t>
      </w:r>
      <w:r w:rsidRPr="000E04EF">
        <w:rPr>
          <w:rFonts w:ascii="Times New Roman" w:hAnsi="Times New Roman" w:cs="Times New Roman"/>
          <w:sz w:val="24"/>
          <w:szCs w:val="24"/>
        </w:rPr>
        <w:t xml:space="preserve"> </w:t>
      </w:r>
      <w:r>
        <w:rPr>
          <w:rFonts w:ascii="Times New Roman" w:hAnsi="Times New Roman" w:cs="Times New Roman"/>
          <w:sz w:val="24"/>
          <w:szCs w:val="24"/>
        </w:rPr>
        <w:t>«Нежилые помещения (здания и сооружения»</w:t>
      </w:r>
      <w:r w:rsidRPr="000E04EF">
        <w:rPr>
          <w:rFonts w:ascii="Times New Roman" w:hAnsi="Times New Roman" w:cs="Times New Roman"/>
          <w:sz w:val="24"/>
          <w:szCs w:val="24"/>
        </w:rPr>
        <w:t xml:space="preserve">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w:t>
      </w:r>
      <w:r>
        <w:rPr>
          <w:rFonts w:ascii="Times New Roman" w:hAnsi="Times New Roman" w:cs="Times New Roman"/>
          <w:sz w:val="24"/>
          <w:szCs w:val="24"/>
        </w:rPr>
        <w:t>одновременно:</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самостоятельными объектами основных средств;</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04EF">
        <w:rPr>
          <w:rFonts w:ascii="Times New Roman" w:hAnsi="Times New Roman" w:cs="Times New Roman"/>
          <w:sz w:val="24"/>
          <w:szCs w:val="24"/>
        </w:rPr>
        <w:t>активом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и согласно порядку эксплуатации объекта (его составных частей) требуется такая замена, в том числе в ходе капитального ремонта.</w:t>
      </w:r>
    </w:p>
    <w:p w:rsidR="00B61B92"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w:t>
      </w:r>
      <w:r>
        <w:rPr>
          <w:rFonts w:ascii="Times New Roman" w:hAnsi="Times New Roman" w:cs="Times New Roman"/>
          <w:sz w:val="24"/>
          <w:szCs w:val="24"/>
        </w:rPr>
        <w:t>, если такие части признаются самостоятельными объектами основных средств</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Если заменяемые части объекта основных средств группы</w:t>
      </w:r>
      <w:r w:rsidRPr="000E04EF">
        <w:rPr>
          <w:rFonts w:ascii="Times New Roman" w:hAnsi="Times New Roman" w:cs="Times New Roman"/>
          <w:sz w:val="24"/>
          <w:szCs w:val="24"/>
        </w:rPr>
        <w:t xml:space="preserve"> </w:t>
      </w:r>
      <w:r>
        <w:rPr>
          <w:rFonts w:ascii="Times New Roman" w:hAnsi="Times New Roman" w:cs="Times New Roman"/>
          <w:sz w:val="24"/>
          <w:szCs w:val="24"/>
        </w:rPr>
        <w:t xml:space="preserve">«Нежилые помещения (здания и сооружения» не могут быть сами по себе признаны отдельными объектами основных средств, </w:t>
      </w:r>
      <w:r>
        <w:rPr>
          <w:rFonts w:ascii="Times New Roman" w:hAnsi="Times New Roman" w:cs="Times New Roman"/>
          <w:sz w:val="24"/>
          <w:szCs w:val="24"/>
        </w:rPr>
        <w:lastRenderedPageBreak/>
        <w:t>то их замена не приводит к изменению балансовой стоимости объекта основных средств, в составе которого они находились, а стоимость по их замене учитывается в составе расходов</w:t>
      </w:r>
      <w:r w:rsidRPr="00B74F3A">
        <w:rPr>
          <w:rFonts w:ascii="Times New Roman" w:hAnsi="Times New Roman" w:cs="Times New Roman"/>
          <w:sz w:val="24"/>
          <w:szCs w:val="24"/>
        </w:rPr>
        <w:t xml:space="preserve"> </w:t>
      </w:r>
      <w:r>
        <w:rPr>
          <w:rFonts w:ascii="Times New Roman" w:hAnsi="Times New Roman" w:cs="Times New Roman"/>
          <w:sz w:val="24"/>
          <w:szCs w:val="24"/>
        </w:rPr>
        <w:t>на ремонт и содержание имущества.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п. 19, 27 СГС "Основные средства")</w:t>
      </w:r>
    </w:p>
    <w:p w:rsidR="00B61B92" w:rsidRDefault="00B61B92" w:rsidP="00896509">
      <w:pPr>
        <w:spacing w:after="120" w:line="240" w:lineRule="auto"/>
        <w:jc w:val="both"/>
        <w:rPr>
          <w:rFonts w:ascii="Times New Roman" w:hAnsi="Times New Roman" w:cs="Times New Roman"/>
          <w:sz w:val="24"/>
          <w:szCs w:val="24"/>
        </w:rPr>
      </w:pPr>
      <w:bookmarkStart w:id="19" w:name="_ref_1_307887"/>
      <w:bookmarkEnd w:id="19"/>
      <w:r>
        <w:rPr>
          <w:rFonts w:ascii="Times New Roman" w:hAnsi="Times New Roman" w:cs="Times New Roman"/>
          <w:sz w:val="24"/>
          <w:szCs w:val="24"/>
        </w:rPr>
        <w:t xml:space="preserve">5.2.13. </w:t>
      </w:r>
      <w:r w:rsidRPr="00967342">
        <w:rPr>
          <w:rFonts w:ascii="Times New Roman" w:hAnsi="Times New Roman" w:cs="Times New Roman"/>
          <w:sz w:val="24"/>
          <w:szCs w:val="24"/>
        </w:rPr>
        <w:t xml:space="preserve">Затраты на создание активов при проведении регулярных осмотров на предмет наличия дефектов, являющихся обязательным условием эксплуатации </w:t>
      </w:r>
      <w:r w:rsidRPr="000E04EF">
        <w:rPr>
          <w:rFonts w:ascii="Times New Roman" w:hAnsi="Times New Roman" w:cs="Times New Roman"/>
          <w:sz w:val="24"/>
          <w:szCs w:val="24"/>
        </w:rPr>
        <w:t>объект</w:t>
      </w:r>
      <w:r>
        <w:rPr>
          <w:rFonts w:ascii="Times New Roman" w:hAnsi="Times New Roman" w:cs="Times New Roman"/>
          <w:sz w:val="24"/>
          <w:szCs w:val="24"/>
        </w:rPr>
        <w:t>ов</w:t>
      </w:r>
      <w:r w:rsidRPr="000E04EF">
        <w:rPr>
          <w:rFonts w:ascii="Times New Roman" w:hAnsi="Times New Roman" w:cs="Times New Roman"/>
          <w:sz w:val="24"/>
          <w:szCs w:val="24"/>
        </w:rPr>
        <w:t xml:space="preserve"> основных средств </w:t>
      </w:r>
      <w:r>
        <w:rPr>
          <w:rFonts w:ascii="Times New Roman" w:hAnsi="Times New Roman" w:cs="Times New Roman"/>
          <w:sz w:val="24"/>
          <w:szCs w:val="24"/>
        </w:rPr>
        <w:t>группы</w:t>
      </w:r>
      <w:r w:rsidRPr="000E04EF">
        <w:rPr>
          <w:rFonts w:ascii="Times New Roman" w:hAnsi="Times New Roman" w:cs="Times New Roman"/>
          <w:sz w:val="24"/>
          <w:szCs w:val="24"/>
        </w:rPr>
        <w:t xml:space="preserve"> </w:t>
      </w:r>
      <w:r>
        <w:rPr>
          <w:rFonts w:ascii="Times New Roman" w:hAnsi="Times New Roman" w:cs="Times New Roman"/>
          <w:sz w:val="24"/>
          <w:szCs w:val="24"/>
        </w:rPr>
        <w:t>«Нежилые помещения (здания и сооружения)»</w:t>
      </w:r>
      <w:r w:rsidRPr="00967342">
        <w:rPr>
          <w:rFonts w:ascii="Times New Roman" w:hAnsi="Times New Roman" w:cs="Times New Roman"/>
          <w:sz w:val="24"/>
          <w:szCs w:val="24"/>
        </w:rPr>
        <w:t>, а также при проведении ремонтов формируют объем произведенных капитальных вложений с дальнейшим признанием в стоимости объекта основных средств только при условии</w:t>
      </w:r>
      <w:r>
        <w:rPr>
          <w:rFonts w:ascii="Times New Roman" w:hAnsi="Times New Roman" w:cs="Times New Roman"/>
          <w:sz w:val="24"/>
          <w:szCs w:val="24"/>
        </w:rPr>
        <w:t>, что создается отдельный актив, признаваемый объектом</w:t>
      </w:r>
      <w:r w:rsidRPr="00967342">
        <w:rPr>
          <w:rFonts w:ascii="Times New Roman" w:hAnsi="Times New Roman" w:cs="Times New Roman"/>
          <w:sz w:val="24"/>
          <w:szCs w:val="24"/>
        </w:rPr>
        <w:t xml:space="preserve"> </w:t>
      </w:r>
      <w:r>
        <w:rPr>
          <w:rFonts w:ascii="Times New Roman" w:hAnsi="Times New Roman" w:cs="Times New Roman"/>
          <w:sz w:val="24"/>
          <w:szCs w:val="24"/>
        </w:rPr>
        <w:t xml:space="preserve">основных </w:t>
      </w:r>
      <w:r w:rsidRPr="00967342">
        <w:rPr>
          <w:rFonts w:ascii="Times New Roman" w:hAnsi="Times New Roman" w:cs="Times New Roman"/>
          <w:sz w:val="24"/>
          <w:szCs w:val="24"/>
        </w:rPr>
        <w:t xml:space="preserve">средств, предусмотренных пунктом 8 </w:t>
      </w:r>
      <w:r>
        <w:rPr>
          <w:rFonts w:ascii="Times New Roman" w:hAnsi="Times New Roman" w:cs="Times New Roman"/>
          <w:sz w:val="24"/>
          <w:szCs w:val="24"/>
        </w:rPr>
        <w:t>СГС «Основные средства»</w:t>
      </w:r>
      <w:r w:rsidRPr="00967342">
        <w:rPr>
          <w:rFonts w:ascii="Times New Roman" w:hAnsi="Times New Roman" w:cs="Times New Roman"/>
          <w:sz w:val="24"/>
          <w:szCs w:val="24"/>
        </w:rPr>
        <w:t>. В этом случае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B61B92" w:rsidRPr="00DC2D74" w:rsidRDefault="00B61B92" w:rsidP="00896509">
      <w:pPr>
        <w:spacing w:after="120" w:line="240" w:lineRule="auto"/>
        <w:jc w:val="both"/>
        <w:rPr>
          <w:rFonts w:ascii="Times New Roman" w:hAnsi="Times New Roman" w:cs="Times New Roman"/>
          <w:sz w:val="24"/>
          <w:szCs w:val="24"/>
        </w:rPr>
      </w:pPr>
      <w:r w:rsidRPr="00DC2D74">
        <w:rPr>
          <w:rFonts w:ascii="Times New Roman" w:hAnsi="Times New Roman" w:cs="Times New Roman"/>
          <w:sz w:val="24"/>
          <w:szCs w:val="24"/>
        </w:rPr>
        <w:t xml:space="preserve">К рассматриваемому случаю не относятся затраты на осуществление текущего (капитального) ремонта объектов основных средств, в результате которых не создаются объекты, признаваемые активами. Например, затраты на осуществление ремонта помещения в объеме работ по покраске, побелке, замене окон, дверей, иных аналогичных работ относятся в состав расходов текущего финансового года без отнесения на увеличение стоимости ремонтируемого объекта основного средства (п. 6 Письма </w:t>
      </w:r>
      <w:r>
        <w:rPr>
          <w:rFonts w:ascii="Times New Roman" w:hAnsi="Times New Roman" w:cs="Times New Roman"/>
          <w:sz w:val="24"/>
          <w:szCs w:val="24"/>
        </w:rPr>
        <w:t xml:space="preserve">Министерства финансов РФ </w:t>
      </w:r>
      <w:r w:rsidRPr="00DC2D74">
        <w:rPr>
          <w:rFonts w:ascii="Times New Roman" w:hAnsi="Times New Roman" w:cs="Times New Roman"/>
          <w:sz w:val="24"/>
          <w:szCs w:val="24"/>
        </w:rPr>
        <w:t>№ 02</w:t>
      </w:r>
      <w:r w:rsidRPr="00DC2D74">
        <w:rPr>
          <w:rFonts w:ascii="MS Mincho" w:eastAsia="MS Mincho" w:hAnsi="MS Mincho" w:cs="MS Mincho" w:hint="eastAsia"/>
          <w:sz w:val="24"/>
          <w:szCs w:val="24"/>
        </w:rPr>
        <w:t>‑</w:t>
      </w:r>
      <w:r w:rsidRPr="00DC2D74">
        <w:rPr>
          <w:rFonts w:ascii="Times New Roman" w:hAnsi="Times New Roman" w:cs="Times New Roman"/>
          <w:sz w:val="24"/>
          <w:szCs w:val="24"/>
        </w:rPr>
        <w:t>07</w:t>
      </w:r>
      <w:r w:rsidRPr="00DC2D74">
        <w:rPr>
          <w:rFonts w:ascii="MS Mincho" w:eastAsia="MS Mincho" w:hAnsi="MS Mincho" w:cs="MS Mincho" w:hint="eastAsia"/>
          <w:sz w:val="24"/>
          <w:szCs w:val="24"/>
        </w:rPr>
        <w:t>‑</w:t>
      </w:r>
      <w:r w:rsidRPr="00DC2D74">
        <w:rPr>
          <w:rFonts w:ascii="Times New Roman" w:hAnsi="Times New Roman" w:cs="Times New Roman"/>
          <w:sz w:val="24"/>
          <w:szCs w:val="24"/>
        </w:rPr>
        <w:t>07/84237</w:t>
      </w:r>
      <w:r>
        <w:rPr>
          <w:rFonts w:ascii="Times New Roman" w:hAnsi="Times New Roman" w:cs="Times New Roman"/>
          <w:sz w:val="24"/>
          <w:szCs w:val="24"/>
        </w:rPr>
        <w:t xml:space="preserve"> от 15.12.2017</w:t>
      </w:r>
      <w:r w:rsidRPr="00DC2D74">
        <w:rPr>
          <w:rFonts w:ascii="Times New Roman" w:hAnsi="Times New Roman" w:cs="Times New Roman"/>
          <w:sz w:val="24"/>
          <w:szCs w:val="24"/>
        </w:rPr>
        <w:t>).</w:t>
      </w:r>
    </w:p>
    <w:p w:rsidR="00B61B92" w:rsidRPr="00967342"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 xml:space="preserve">(Основание: п. </w:t>
      </w:r>
      <w:r>
        <w:rPr>
          <w:rFonts w:ascii="Times New Roman" w:hAnsi="Times New Roman" w:cs="Times New Roman"/>
          <w:i/>
          <w:iCs/>
          <w:sz w:val="24"/>
          <w:szCs w:val="24"/>
        </w:rPr>
        <w:t>28</w:t>
      </w:r>
      <w:r w:rsidRPr="000E04EF">
        <w:rPr>
          <w:rFonts w:ascii="Times New Roman" w:hAnsi="Times New Roman" w:cs="Times New Roman"/>
          <w:i/>
          <w:iCs/>
          <w:sz w:val="24"/>
          <w:szCs w:val="24"/>
        </w:rPr>
        <w:t xml:space="preserve"> СГС "Основные средства")</w:t>
      </w:r>
    </w:p>
    <w:p w:rsidR="00B61B92" w:rsidRPr="00666173"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Pr="000E04EF">
        <w:rPr>
          <w:rFonts w:ascii="Times New Roman" w:hAnsi="Times New Roman" w:cs="Times New Roman"/>
          <w:sz w:val="24"/>
          <w:szCs w:val="24"/>
        </w:rPr>
        <w:t>2.1</w:t>
      </w:r>
      <w:r>
        <w:rPr>
          <w:rFonts w:ascii="Times New Roman" w:hAnsi="Times New Roman" w:cs="Times New Roman"/>
          <w:sz w:val="24"/>
          <w:szCs w:val="24"/>
        </w:rPr>
        <w:t>4</w:t>
      </w:r>
      <w:r w:rsidRPr="000E04EF">
        <w:rPr>
          <w:rFonts w:ascii="Times New Roman" w:hAnsi="Times New Roman" w:cs="Times New Roman"/>
          <w:sz w:val="24"/>
          <w:szCs w:val="24"/>
        </w:rPr>
        <w:t>.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r>
        <w:rPr>
          <w:rFonts w:ascii="Times New Roman" w:hAnsi="Times New Roman" w:cs="Times New Roman"/>
          <w:sz w:val="24"/>
          <w:szCs w:val="24"/>
        </w:rPr>
        <w:t>,</w:t>
      </w:r>
      <w:r w:rsidRPr="000E04EF">
        <w:rPr>
          <w:rFonts w:ascii="Times New Roman" w:hAnsi="Times New Roman" w:cs="Times New Roman"/>
          <w:sz w:val="24"/>
          <w:szCs w:val="24"/>
        </w:rPr>
        <w:t xml:space="preserve"> увеличивается на сумму сформированных капитальных вложений в этот объект.</w:t>
      </w:r>
      <w:r>
        <w:rPr>
          <w:rFonts w:ascii="Times New Roman" w:hAnsi="Times New Roman" w:cs="Times New Roman"/>
          <w:sz w:val="24"/>
          <w:szCs w:val="24"/>
        </w:rPr>
        <w:t xml:space="preserve"> </w:t>
      </w:r>
      <w:r w:rsidRPr="00666173">
        <w:rPr>
          <w:rFonts w:ascii="Times New Roman" w:hAnsi="Times New Roman" w:cs="Times New Roman"/>
          <w:sz w:val="24"/>
          <w:szCs w:val="24"/>
        </w:rPr>
        <w:t>Затраты, понесенные при использовании, обслуживании или последующем перемещении объекта основных средств, отражаются в составе расходов текущего периода</w:t>
      </w:r>
      <w:r>
        <w:rPr>
          <w:rFonts w:ascii="Times New Roman" w:hAnsi="Times New Roman" w:cs="Times New Roman"/>
          <w:sz w:val="24"/>
          <w:szCs w:val="24"/>
        </w:rPr>
        <w:t xml:space="preserve"> и балансовую стоимость соответствующего объекта основных средств не увеличивают</w:t>
      </w:r>
      <w:r w:rsidRPr="00666173">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19 СГС "Основные средства")</w:t>
      </w:r>
    </w:p>
    <w:p w:rsidR="00B61B92" w:rsidRPr="000E04EF" w:rsidRDefault="00B61B92" w:rsidP="00896509">
      <w:pPr>
        <w:spacing w:after="120" w:line="240" w:lineRule="auto"/>
        <w:jc w:val="both"/>
        <w:rPr>
          <w:rFonts w:ascii="Times New Roman" w:hAnsi="Times New Roman" w:cs="Times New Roman"/>
          <w:sz w:val="24"/>
          <w:szCs w:val="24"/>
        </w:rPr>
      </w:pPr>
      <w:bookmarkStart w:id="20" w:name="_ref_1_307899"/>
      <w:bookmarkEnd w:id="20"/>
      <w:r>
        <w:rPr>
          <w:rFonts w:ascii="Times New Roman" w:hAnsi="Times New Roman" w:cs="Times New Roman"/>
          <w:sz w:val="24"/>
          <w:szCs w:val="24"/>
        </w:rPr>
        <w:t>5.</w:t>
      </w:r>
      <w:r w:rsidRPr="000E04EF">
        <w:rPr>
          <w:rFonts w:ascii="Times New Roman" w:hAnsi="Times New Roman" w:cs="Times New Roman"/>
          <w:sz w:val="24"/>
          <w:szCs w:val="24"/>
        </w:rPr>
        <w:t>2.1</w:t>
      </w:r>
      <w:r>
        <w:rPr>
          <w:rFonts w:ascii="Times New Roman" w:hAnsi="Times New Roman" w:cs="Times New Roman"/>
          <w:sz w:val="24"/>
          <w:szCs w:val="24"/>
        </w:rPr>
        <w:t>5</w:t>
      </w:r>
      <w:r w:rsidRPr="000E04EF">
        <w:rPr>
          <w:rFonts w:ascii="Times New Roman" w:hAnsi="Times New Roman" w:cs="Times New Roman"/>
          <w:sz w:val="24"/>
          <w:szCs w:val="24"/>
        </w:rPr>
        <w:t>. Стоимость основного средства изменяется в случае проведения переоценки этого основного средства и отражения ее результатов в учете.</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19 СГС "Основные средства")</w:t>
      </w:r>
    </w:p>
    <w:p w:rsidR="00B61B92" w:rsidRPr="000E04EF" w:rsidRDefault="00B61B92" w:rsidP="00896509">
      <w:pPr>
        <w:spacing w:after="120" w:line="240" w:lineRule="auto"/>
        <w:jc w:val="both"/>
        <w:rPr>
          <w:rFonts w:ascii="Times New Roman" w:hAnsi="Times New Roman" w:cs="Times New Roman"/>
          <w:sz w:val="24"/>
          <w:szCs w:val="24"/>
        </w:rPr>
      </w:pPr>
      <w:bookmarkStart w:id="21" w:name="_ref_1_307923"/>
      <w:bookmarkEnd w:id="21"/>
      <w:r>
        <w:rPr>
          <w:rFonts w:ascii="Times New Roman" w:hAnsi="Times New Roman" w:cs="Times New Roman"/>
          <w:sz w:val="24"/>
          <w:szCs w:val="24"/>
        </w:rPr>
        <w:t>5.</w:t>
      </w:r>
      <w:r w:rsidRPr="000E04EF">
        <w:rPr>
          <w:rFonts w:ascii="Times New Roman" w:hAnsi="Times New Roman" w:cs="Times New Roman"/>
          <w:sz w:val="24"/>
          <w:szCs w:val="24"/>
        </w:rPr>
        <w:t>2.1</w:t>
      </w:r>
      <w:r>
        <w:rPr>
          <w:rFonts w:ascii="Times New Roman" w:hAnsi="Times New Roman" w:cs="Times New Roman"/>
          <w:sz w:val="24"/>
          <w:szCs w:val="24"/>
        </w:rPr>
        <w:t>6</w:t>
      </w:r>
      <w:r w:rsidRPr="000E04EF">
        <w:rPr>
          <w:rFonts w:ascii="Times New Roman" w:hAnsi="Times New Roman" w:cs="Times New Roman"/>
          <w:sz w:val="24"/>
          <w:szCs w:val="24"/>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41 СГС "Основные средства")</w:t>
      </w:r>
    </w:p>
    <w:p w:rsidR="00B61B92" w:rsidRPr="000E04EF" w:rsidRDefault="00B61B92" w:rsidP="00896509">
      <w:pPr>
        <w:spacing w:after="120" w:line="240" w:lineRule="auto"/>
        <w:jc w:val="both"/>
        <w:rPr>
          <w:rFonts w:ascii="Times New Roman" w:hAnsi="Times New Roman" w:cs="Times New Roman"/>
          <w:sz w:val="24"/>
          <w:szCs w:val="24"/>
        </w:rPr>
      </w:pPr>
      <w:bookmarkStart w:id="22" w:name="_ref_1_307935"/>
      <w:bookmarkEnd w:id="22"/>
      <w:r>
        <w:rPr>
          <w:rFonts w:ascii="Times New Roman" w:hAnsi="Times New Roman" w:cs="Times New Roman"/>
          <w:sz w:val="24"/>
          <w:szCs w:val="24"/>
        </w:rPr>
        <w:t>5.</w:t>
      </w:r>
      <w:r w:rsidRPr="000E04EF">
        <w:rPr>
          <w:rFonts w:ascii="Times New Roman" w:hAnsi="Times New Roman" w:cs="Times New Roman"/>
          <w:sz w:val="24"/>
          <w:szCs w:val="24"/>
        </w:rPr>
        <w:t>2.1</w:t>
      </w:r>
      <w:r>
        <w:rPr>
          <w:rFonts w:ascii="Times New Roman" w:hAnsi="Times New Roman" w:cs="Times New Roman"/>
          <w:sz w:val="24"/>
          <w:szCs w:val="24"/>
        </w:rPr>
        <w:t>7</w:t>
      </w:r>
      <w:r w:rsidRPr="000E04EF">
        <w:rPr>
          <w:rFonts w:ascii="Times New Roman" w:hAnsi="Times New Roman" w:cs="Times New Roman"/>
          <w:sz w:val="24"/>
          <w:szCs w:val="24"/>
        </w:rPr>
        <w:t xml:space="preserve">.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w:t>
      </w:r>
      <w:r>
        <w:rPr>
          <w:rFonts w:ascii="Times New Roman" w:hAnsi="Times New Roman" w:cs="Times New Roman"/>
          <w:sz w:val="24"/>
          <w:szCs w:val="24"/>
        </w:rPr>
        <w:t>К</w:t>
      </w:r>
      <w:r w:rsidRPr="000E04EF">
        <w:rPr>
          <w:rFonts w:ascii="Times New Roman" w:hAnsi="Times New Roman" w:cs="Times New Roman"/>
          <w:sz w:val="24"/>
          <w:szCs w:val="24"/>
        </w:rPr>
        <w:t>омиссией по поступлению и выбытию активов пропорционально выбранному комиссией показателю (площадь, объем и др.)</w:t>
      </w:r>
      <w:r>
        <w:rPr>
          <w:rFonts w:ascii="Times New Roman" w:hAnsi="Times New Roman" w:cs="Times New Roman"/>
          <w:sz w:val="24"/>
          <w:szCs w:val="24"/>
        </w:rPr>
        <w:t xml:space="preserve"> и закрепляется в соответствующем приказе руководителя Учреждения</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Pr="000E04EF" w:rsidRDefault="00B61B92" w:rsidP="00896509">
      <w:pPr>
        <w:spacing w:after="120" w:line="240" w:lineRule="auto"/>
        <w:jc w:val="both"/>
        <w:rPr>
          <w:rFonts w:ascii="Times New Roman" w:hAnsi="Times New Roman" w:cs="Times New Roman"/>
          <w:sz w:val="24"/>
          <w:szCs w:val="24"/>
        </w:rPr>
      </w:pPr>
      <w:bookmarkStart w:id="23" w:name="_ref_1_307947"/>
      <w:bookmarkEnd w:id="23"/>
      <w:r>
        <w:rPr>
          <w:rFonts w:ascii="Times New Roman" w:hAnsi="Times New Roman" w:cs="Times New Roman"/>
          <w:sz w:val="24"/>
          <w:szCs w:val="24"/>
        </w:rPr>
        <w:t>5.</w:t>
      </w:r>
      <w:r w:rsidRPr="000E04EF">
        <w:rPr>
          <w:rFonts w:ascii="Times New Roman" w:hAnsi="Times New Roman" w:cs="Times New Roman"/>
          <w:sz w:val="24"/>
          <w:szCs w:val="24"/>
        </w:rPr>
        <w:t>2.1</w:t>
      </w:r>
      <w:r>
        <w:rPr>
          <w:rFonts w:ascii="Times New Roman" w:hAnsi="Times New Roman" w:cs="Times New Roman"/>
          <w:sz w:val="24"/>
          <w:szCs w:val="24"/>
        </w:rPr>
        <w:t>8</w:t>
      </w:r>
      <w:r w:rsidRPr="000E04EF">
        <w:rPr>
          <w:rFonts w:ascii="Times New Roman" w:hAnsi="Times New Roman" w:cs="Times New Roman"/>
          <w:sz w:val="24"/>
          <w:szCs w:val="24"/>
        </w:rPr>
        <w:t>. Ответственным за хранение документов производителя, входящих в комплектацию объекта основных средств (технической документации, гарантийных талонов</w:t>
      </w:r>
      <w:r>
        <w:rPr>
          <w:rFonts w:ascii="Times New Roman" w:hAnsi="Times New Roman" w:cs="Times New Roman"/>
          <w:sz w:val="24"/>
          <w:szCs w:val="24"/>
        </w:rPr>
        <w:t>, сертификатов соответствия</w:t>
      </w:r>
      <w:r w:rsidRPr="000E04EF">
        <w:rPr>
          <w:rFonts w:ascii="Times New Roman" w:hAnsi="Times New Roman" w:cs="Times New Roman"/>
          <w:sz w:val="24"/>
          <w:szCs w:val="24"/>
        </w:rPr>
        <w:t>), является материально ответственное лицо, за которым закреплено основное средство.</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Pr="00683B3B" w:rsidRDefault="00B61B92" w:rsidP="00896509">
      <w:pPr>
        <w:spacing w:after="120" w:line="240" w:lineRule="auto"/>
        <w:jc w:val="both"/>
        <w:rPr>
          <w:rFonts w:ascii="Times New Roman" w:hAnsi="Times New Roman" w:cs="Times New Roman"/>
          <w:sz w:val="24"/>
          <w:szCs w:val="24"/>
        </w:rPr>
      </w:pPr>
      <w:bookmarkStart w:id="24" w:name="_ref_1_307959"/>
      <w:bookmarkEnd w:id="24"/>
      <w:r>
        <w:rPr>
          <w:rFonts w:ascii="Times New Roman" w:hAnsi="Times New Roman" w:cs="Times New Roman"/>
          <w:sz w:val="24"/>
          <w:szCs w:val="24"/>
        </w:rPr>
        <w:lastRenderedPageBreak/>
        <w:t xml:space="preserve">5.2.19. </w:t>
      </w:r>
      <w:r w:rsidRPr="00683B3B">
        <w:rPr>
          <w:rFonts w:ascii="Times New Roman" w:hAnsi="Times New Roman" w:cs="Times New Roman"/>
          <w:sz w:val="24"/>
          <w:szCs w:val="24"/>
        </w:rPr>
        <w:t xml:space="preserve">При приобретении и (или) создании основных средств за счет средств, полученных по </w:t>
      </w:r>
      <w:r>
        <w:rPr>
          <w:rFonts w:ascii="Times New Roman" w:hAnsi="Times New Roman" w:cs="Times New Roman"/>
          <w:sz w:val="24"/>
          <w:szCs w:val="24"/>
        </w:rPr>
        <w:t>КФО 5</w:t>
      </w:r>
      <w:r w:rsidRPr="00683B3B">
        <w:rPr>
          <w:rFonts w:ascii="Times New Roman" w:hAnsi="Times New Roman" w:cs="Times New Roman"/>
          <w:sz w:val="24"/>
          <w:szCs w:val="24"/>
        </w:rPr>
        <w:t xml:space="preserve">, сумма вложений, сформированных на счете </w:t>
      </w:r>
      <w:r>
        <w:rPr>
          <w:rFonts w:ascii="Times New Roman" w:hAnsi="Times New Roman" w:cs="Times New Roman"/>
          <w:sz w:val="24"/>
          <w:szCs w:val="24"/>
        </w:rPr>
        <w:t>5</w:t>
      </w:r>
      <w:r w:rsidRPr="00683B3B">
        <w:rPr>
          <w:rFonts w:ascii="Times New Roman" w:hAnsi="Times New Roman" w:cs="Times New Roman"/>
          <w:sz w:val="24"/>
          <w:szCs w:val="24"/>
        </w:rPr>
        <w:t xml:space="preserve">.106.00.000, переводится на </w:t>
      </w:r>
      <w:r>
        <w:rPr>
          <w:rFonts w:ascii="Times New Roman" w:hAnsi="Times New Roman" w:cs="Times New Roman"/>
          <w:sz w:val="24"/>
          <w:szCs w:val="24"/>
        </w:rPr>
        <w:t>КФО</w:t>
      </w:r>
      <w:r w:rsidRPr="00683B3B">
        <w:rPr>
          <w:rFonts w:ascii="Times New Roman" w:hAnsi="Times New Roman" w:cs="Times New Roman"/>
          <w:sz w:val="24"/>
          <w:szCs w:val="24"/>
        </w:rPr>
        <w:t xml:space="preserve"> 4 «</w:t>
      </w:r>
      <w:r>
        <w:rPr>
          <w:rFonts w:ascii="Times New Roman" w:hAnsi="Times New Roman" w:cs="Times New Roman"/>
          <w:sz w:val="24"/>
          <w:szCs w:val="24"/>
        </w:rPr>
        <w:t>С</w:t>
      </w:r>
      <w:r w:rsidRPr="00683B3B">
        <w:rPr>
          <w:rFonts w:ascii="Times New Roman" w:hAnsi="Times New Roman" w:cs="Times New Roman"/>
          <w:sz w:val="24"/>
          <w:szCs w:val="24"/>
        </w:rPr>
        <w:t>убсидии на выполнение государственного (муниципального) задания».</w:t>
      </w:r>
    </w:p>
    <w:p w:rsidR="00B61B92" w:rsidRPr="00683B3B"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5.2.20. </w:t>
      </w:r>
      <w:r w:rsidRPr="00683B3B">
        <w:rPr>
          <w:rFonts w:ascii="Times New Roman" w:hAnsi="Times New Roman" w:cs="Times New Roman"/>
          <w:sz w:val="24"/>
          <w:szCs w:val="24"/>
        </w:rPr>
        <w:t xml:space="preserve">При приобретении и (или) создании основных средств за счет средств, полученных по разным </w:t>
      </w:r>
      <w:r>
        <w:rPr>
          <w:rFonts w:ascii="Times New Roman" w:hAnsi="Times New Roman" w:cs="Times New Roman"/>
          <w:sz w:val="24"/>
          <w:szCs w:val="24"/>
        </w:rPr>
        <w:t>кодам финансового обеспечения</w:t>
      </w:r>
      <w:r w:rsidRPr="00683B3B">
        <w:rPr>
          <w:rFonts w:ascii="Times New Roman" w:hAnsi="Times New Roman" w:cs="Times New Roman"/>
          <w:sz w:val="24"/>
          <w:szCs w:val="24"/>
        </w:rPr>
        <w:t xml:space="preserve">, сумма вложений, сформированных на счете Х.106.00.000, переводится на </w:t>
      </w:r>
      <w:r>
        <w:rPr>
          <w:rFonts w:ascii="Times New Roman" w:hAnsi="Times New Roman" w:cs="Times New Roman"/>
          <w:sz w:val="24"/>
          <w:szCs w:val="24"/>
        </w:rPr>
        <w:t>КФО</w:t>
      </w:r>
      <w:r w:rsidRPr="00683B3B">
        <w:rPr>
          <w:rFonts w:ascii="Times New Roman" w:hAnsi="Times New Roman" w:cs="Times New Roman"/>
          <w:sz w:val="24"/>
          <w:szCs w:val="24"/>
        </w:rPr>
        <w:t xml:space="preserve"> 4 «</w:t>
      </w:r>
      <w:r>
        <w:rPr>
          <w:rFonts w:ascii="Times New Roman" w:hAnsi="Times New Roman" w:cs="Times New Roman"/>
          <w:sz w:val="24"/>
          <w:szCs w:val="24"/>
        </w:rPr>
        <w:t>С</w:t>
      </w:r>
      <w:r w:rsidRPr="00683B3B">
        <w:rPr>
          <w:rFonts w:ascii="Times New Roman" w:hAnsi="Times New Roman" w:cs="Times New Roman"/>
          <w:sz w:val="24"/>
          <w:szCs w:val="24"/>
        </w:rPr>
        <w:t>убсидии на выполнение государственного (муниципального) задания».</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5.2.21. </w:t>
      </w:r>
      <w:r w:rsidRPr="00683B3B">
        <w:rPr>
          <w:rFonts w:ascii="Times New Roman" w:hAnsi="Times New Roman" w:cs="Times New Roman"/>
          <w:sz w:val="24"/>
          <w:szCs w:val="24"/>
        </w:rPr>
        <w:t xml:space="preserve">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w:t>
      </w:r>
      <w:r>
        <w:rPr>
          <w:rFonts w:ascii="Times New Roman" w:hAnsi="Times New Roman" w:cs="Times New Roman"/>
          <w:sz w:val="24"/>
          <w:szCs w:val="24"/>
        </w:rPr>
        <w:t>КФО 2</w:t>
      </w:r>
      <w:r w:rsidRPr="00683B3B">
        <w:rPr>
          <w:rFonts w:ascii="Times New Roman" w:hAnsi="Times New Roman" w:cs="Times New Roman"/>
          <w:sz w:val="24"/>
          <w:szCs w:val="24"/>
        </w:rPr>
        <w:t xml:space="preserve"> на </w:t>
      </w:r>
      <w:r>
        <w:rPr>
          <w:rFonts w:ascii="Times New Roman" w:hAnsi="Times New Roman" w:cs="Times New Roman"/>
          <w:sz w:val="24"/>
          <w:szCs w:val="24"/>
        </w:rPr>
        <w:t>КФО</w:t>
      </w:r>
      <w:r w:rsidRPr="00683B3B">
        <w:rPr>
          <w:rFonts w:ascii="Times New Roman" w:hAnsi="Times New Roman" w:cs="Times New Roman"/>
          <w:sz w:val="24"/>
          <w:szCs w:val="24"/>
        </w:rPr>
        <w:t xml:space="preserve"> 4. Одновременно переводится сумма начисленной амортизации.</w:t>
      </w:r>
    </w:p>
    <w:p w:rsidR="00B61B92" w:rsidRPr="00F07EEF" w:rsidRDefault="00B61B92" w:rsidP="00F86556">
      <w:pPr>
        <w:spacing w:after="120" w:line="240" w:lineRule="auto"/>
        <w:jc w:val="both"/>
        <w:rPr>
          <w:rFonts w:ascii="Times New Roman" w:hAnsi="Times New Roman" w:cs="Times New Roman"/>
          <w:sz w:val="24"/>
          <w:szCs w:val="24"/>
        </w:rPr>
      </w:pPr>
      <w:r w:rsidRPr="00F07EEF">
        <w:rPr>
          <w:rFonts w:ascii="Times New Roman" w:hAnsi="Times New Roman" w:cs="Times New Roman"/>
          <w:sz w:val="24"/>
          <w:szCs w:val="24"/>
        </w:rPr>
        <w:t>5.2.</w:t>
      </w:r>
      <w:r>
        <w:rPr>
          <w:rFonts w:ascii="Times New Roman" w:hAnsi="Times New Roman" w:cs="Times New Roman"/>
          <w:sz w:val="24"/>
          <w:szCs w:val="24"/>
        </w:rPr>
        <w:t>22</w:t>
      </w:r>
      <w:r w:rsidRPr="00F07EEF">
        <w:rPr>
          <w:rFonts w:ascii="Times New Roman" w:hAnsi="Times New Roman" w:cs="Times New Roman"/>
          <w:sz w:val="24"/>
          <w:szCs w:val="24"/>
        </w:rPr>
        <w:t>. Признание объектов неоперационной (финансовой) аренды осуществляется по меньшей из двух величин:</w:t>
      </w:r>
    </w:p>
    <w:p w:rsidR="00B61B92" w:rsidRPr="00F07EEF" w:rsidRDefault="00B61B92" w:rsidP="00F86556">
      <w:pPr>
        <w:spacing w:after="120" w:line="240" w:lineRule="auto"/>
        <w:jc w:val="both"/>
        <w:rPr>
          <w:rFonts w:ascii="Times New Roman" w:hAnsi="Times New Roman" w:cs="Times New Roman"/>
          <w:sz w:val="24"/>
          <w:szCs w:val="24"/>
        </w:rPr>
      </w:pPr>
      <w:r w:rsidRPr="00F07EEF">
        <w:rPr>
          <w:rFonts w:ascii="Times New Roman" w:hAnsi="Times New Roman" w:cs="Times New Roman"/>
          <w:sz w:val="24"/>
          <w:szCs w:val="24"/>
        </w:rPr>
        <w:t>- справедливой стоимости имущества - предмета аренды;</w:t>
      </w:r>
    </w:p>
    <w:p w:rsidR="00B61B92" w:rsidRPr="00F07EEF" w:rsidRDefault="00B61B92" w:rsidP="00F86556">
      <w:pPr>
        <w:spacing w:after="120" w:line="240" w:lineRule="auto"/>
        <w:jc w:val="both"/>
        <w:rPr>
          <w:rFonts w:ascii="Times New Roman" w:hAnsi="Times New Roman" w:cs="Times New Roman"/>
          <w:sz w:val="24"/>
          <w:szCs w:val="24"/>
        </w:rPr>
      </w:pPr>
      <w:r w:rsidRPr="00F07EEF">
        <w:rPr>
          <w:rFonts w:ascii="Times New Roman" w:hAnsi="Times New Roman" w:cs="Times New Roman"/>
          <w:sz w:val="24"/>
          <w:szCs w:val="24"/>
        </w:rPr>
        <w:t xml:space="preserve">- дисконтированной стоимости арендных платежей, определяемой в порядке, приведенном в </w:t>
      </w:r>
      <w:r w:rsidRPr="00F07EEF">
        <w:rPr>
          <w:rFonts w:ascii="Times New Roman" w:hAnsi="Times New Roman" w:cs="Times New Roman"/>
          <w:sz w:val="24"/>
          <w:szCs w:val="24"/>
          <w:highlight w:val="green"/>
        </w:rPr>
        <w:t>Приложении</w:t>
      </w:r>
      <w:r w:rsidRPr="00523054">
        <w:rPr>
          <w:rFonts w:ascii="Times New Roman" w:hAnsi="Times New Roman" w:cs="Times New Roman"/>
          <w:sz w:val="24"/>
          <w:szCs w:val="24"/>
          <w:highlight w:val="green"/>
        </w:rPr>
        <w:t xml:space="preserve"> </w:t>
      </w:r>
      <w:r w:rsidR="006C3E30" w:rsidRPr="006C3E30">
        <w:rPr>
          <w:rFonts w:ascii="Times New Roman" w:hAnsi="Times New Roman" w:cs="Times New Roman"/>
          <w:sz w:val="24"/>
          <w:szCs w:val="24"/>
          <w:highlight w:val="green"/>
        </w:rPr>
        <w:t>1</w:t>
      </w:r>
      <w:r w:rsidR="000E66F4" w:rsidRPr="000E66F4">
        <w:rPr>
          <w:rFonts w:ascii="Times New Roman" w:hAnsi="Times New Roman" w:cs="Times New Roman"/>
          <w:sz w:val="24"/>
          <w:szCs w:val="24"/>
          <w:highlight w:val="green"/>
        </w:rPr>
        <w:t>1</w:t>
      </w:r>
      <w:r w:rsidRPr="00F07EEF">
        <w:rPr>
          <w:rFonts w:ascii="Times New Roman" w:hAnsi="Times New Roman" w:cs="Times New Roman"/>
          <w:sz w:val="24"/>
          <w:szCs w:val="24"/>
        </w:rPr>
        <w:t xml:space="preserve"> к настоящей Учетной политике.</w:t>
      </w:r>
    </w:p>
    <w:p w:rsidR="00B61B92" w:rsidRPr="000E04EF" w:rsidRDefault="00B61B92" w:rsidP="00F86556">
      <w:pPr>
        <w:spacing w:after="120" w:line="240" w:lineRule="auto"/>
        <w:jc w:val="both"/>
        <w:rPr>
          <w:rFonts w:ascii="Times New Roman" w:hAnsi="Times New Roman" w:cs="Times New Roman"/>
          <w:sz w:val="24"/>
          <w:szCs w:val="24"/>
        </w:rPr>
      </w:pPr>
      <w:r w:rsidRPr="00F07EEF">
        <w:rPr>
          <w:rFonts w:ascii="Times New Roman" w:hAnsi="Times New Roman" w:cs="Times New Roman"/>
          <w:i/>
          <w:iCs/>
          <w:sz w:val="24"/>
          <w:szCs w:val="24"/>
        </w:rPr>
        <w:t>(Основание: п. п. 7, 18, 18.1, 18.2, 18.3 СГС "Аренда")</w:t>
      </w:r>
    </w:p>
    <w:p w:rsidR="00B61B92" w:rsidRDefault="00527D7F" w:rsidP="00527D7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5.2.23. </w:t>
      </w:r>
      <w:r w:rsidRPr="00527D7F">
        <w:rPr>
          <w:rFonts w:ascii="Times New Roman" w:hAnsi="Times New Roman" w:cs="Times New Roman"/>
          <w:sz w:val="24"/>
          <w:szCs w:val="24"/>
        </w:rPr>
        <w:t xml:space="preserve">Операции с </w:t>
      </w:r>
      <w:r>
        <w:rPr>
          <w:rFonts w:ascii="Times New Roman" w:hAnsi="Times New Roman" w:cs="Times New Roman"/>
          <w:sz w:val="24"/>
          <w:szCs w:val="24"/>
        </w:rPr>
        <w:t>основными средствами на балансе и забалансовом учете</w:t>
      </w:r>
      <w:r w:rsidRPr="00527D7F">
        <w:rPr>
          <w:rFonts w:ascii="Times New Roman" w:hAnsi="Times New Roman" w:cs="Times New Roman"/>
          <w:sz w:val="24"/>
          <w:szCs w:val="24"/>
        </w:rPr>
        <w:t xml:space="preserve"> отражаются на основании первичных документов,</w:t>
      </w:r>
      <w:r>
        <w:rPr>
          <w:rFonts w:ascii="Times New Roman" w:hAnsi="Times New Roman" w:cs="Times New Roman"/>
          <w:sz w:val="24"/>
          <w:szCs w:val="24"/>
        </w:rPr>
        <w:t xml:space="preserve"> приведенных в </w:t>
      </w:r>
      <w:r w:rsidRPr="00F07EEF">
        <w:rPr>
          <w:rFonts w:ascii="Times New Roman" w:hAnsi="Times New Roman" w:cs="Times New Roman"/>
          <w:sz w:val="24"/>
          <w:szCs w:val="24"/>
          <w:highlight w:val="green"/>
        </w:rPr>
        <w:t>Приложении 1</w:t>
      </w:r>
      <w:r w:rsidR="00E2704F" w:rsidRPr="00E2704F">
        <w:rPr>
          <w:rFonts w:ascii="Times New Roman" w:hAnsi="Times New Roman" w:cs="Times New Roman"/>
          <w:sz w:val="24"/>
          <w:szCs w:val="24"/>
          <w:highlight w:val="green"/>
        </w:rPr>
        <w:t>2</w:t>
      </w:r>
      <w:r w:rsidRPr="00F07EEF">
        <w:rPr>
          <w:rFonts w:ascii="Times New Roman" w:hAnsi="Times New Roman" w:cs="Times New Roman"/>
          <w:sz w:val="24"/>
          <w:szCs w:val="24"/>
        </w:rPr>
        <w:t xml:space="preserve"> к настоящей Учетной политике.</w:t>
      </w:r>
    </w:p>
    <w:p w:rsidR="0090352D" w:rsidRDefault="0090352D" w:rsidP="00527D7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5.2.24. Перечень хозяйственного и производственного инвентаря, который включается в состав основных средств</w:t>
      </w:r>
      <w:r w:rsidR="00E2704F">
        <w:rPr>
          <w:rFonts w:ascii="Times New Roman" w:hAnsi="Times New Roman" w:cs="Times New Roman"/>
          <w:sz w:val="24"/>
          <w:szCs w:val="24"/>
        </w:rPr>
        <w:t>,</w:t>
      </w:r>
      <w:r>
        <w:rPr>
          <w:rFonts w:ascii="Times New Roman" w:hAnsi="Times New Roman" w:cs="Times New Roman"/>
          <w:sz w:val="24"/>
          <w:szCs w:val="24"/>
        </w:rPr>
        <w:t xml:space="preserve"> приведен в </w:t>
      </w:r>
      <w:r w:rsidRPr="00F07EEF">
        <w:rPr>
          <w:rFonts w:ascii="Times New Roman" w:hAnsi="Times New Roman" w:cs="Times New Roman"/>
          <w:sz w:val="24"/>
          <w:szCs w:val="24"/>
          <w:highlight w:val="green"/>
        </w:rPr>
        <w:t>Приложении 1</w:t>
      </w:r>
      <w:r w:rsidR="00E2704F" w:rsidRPr="00E2704F">
        <w:rPr>
          <w:rFonts w:ascii="Times New Roman" w:hAnsi="Times New Roman" w:cs="Times New Roman"/>
          <w:sz w:val="24"/>
          <w:szCs w:val="24"/>
          <w:highlight w:val="green"/>
        </w:rPr>
        <w:t>3</w:t>
      </w:r>
      <w:r w:rsidRPr="00F07EEF">
        <w:rPr>
          <w:rFonts w:ascii="Times New Roman" w:hAnsi="Times New Roman" w:cs="Times New Roman"/>
          <w:sz w:val="24"/>
          <w:szCs w:val="24"/>
        </w:rPr>
        <w:t xml:space="preserve"> к настоящей Учетной политике.</w:t>
      </w:r>
    </w:p>
    <w:p w:rsidR="00527D7F" w:rsidRPr="00527D7F" w:rsidRDefault="00527D7F" w:rsidP="00527D7F">
      <w:pPr>
        <w:spacing w:after="120" w:line="240" w:lineRule="auto"/>
        <w:jc w:val="both"/>
        <w:rPr>
          <w:rFonts w:ascii="Times New Roman" w:hAnsi="Times New Roman" w:cs="Times New Roman"/>
          <w:sz w:val="24"/>
          <w:szCs w:val="24"/>
        </w:rPr>
      </w:pPr>
    </w:p>
    <w:p w:rsidR="00B61B92" w:rsidRPr="000E04EF" w:rsidRDefault="00B61B92" w:rsidP="00896509">
      <w:pPr>
        <w:spacing w:after="120" w:line="240" w:lineRule="auto"/>
        <w:jc w:val="center"/>
        <w:rPr>
          <w:rFonts w:ascii="Times New Roman" w:hAnsi="Times New Roman" w:cs="Times New Roman"/>
          <w:sz w:val="24"/>
          <w:szCs w:val="24"/>
        </w:rPr>
      </w:pPr>
      <w:bookmarkStart w:id="25" w:name="_ref_1_15985"/>
      <w:bookmarkEnd w:id="25"/>
      <w:r>
        <w:rPr>
          <w:rFonts w:ascii="Times New Roman" w:hAnsi="Times New Roman" w:cs="Times New Roman"/>
          <w:b/>
          <w:bCs/>
          <w:sz w:val="24"/>
          <w:szCs w:val="24"/>
        </w:rPr>
        <w:t>5.</w:t>
      </w:r>
      <w:r w:rsidRPr="000E04EF">
        <w:rPr>
          <w:rFonts w:ascii="Times New Roman" w:hAnsi="Times New Roman" w:cs="Times New Roman"/>
          <w:b/>
          <w:bCs/>
          <w:sz w:val="24"/>
          <w:szCs w:val="24"/>
        </w:rPr>
        <w:t>3. Материальные запасы</w:t>
      </w:r>
    </w:p>
    <w:p w:rsidR="00B61B92" w:rsidRPr="000E04EF" w:rsidRDefault="00B61B92" w:rsidP="00896509">
      <w:pPr>
        <w:spacing w:after="120" w:line="240" w:lineRule="auto"/>
        <w:jc w:val="both"/>
        <w:rPr>
          <w:rFonts w:ascii="Times New Roman" w:hAnsi="Times New Roman" w:cs="Times New Roman"/>
          <w:sz w:val="24"/>
          <w:szCs w:val="24"/>
        </w:rPr>
      </w:pPr>
      <w:bookmarkStart w:id="26" w:name="_ref_1_15998"/>
      <w:bookmarkEnd w:id="26"/>
      <w:r>
        <w:rPr>
          <w:rFonts w:ascii="Times New Roman" w:hAnsi="Times New Roman" w:cs="Times New Roman"/>
          <w:sz w:val="24"/>
          <w:szCs w:val="24"/>
        </w:rPr>
        <w:t>5.</w:t>
      </w:r>
      <w:r w:rsidRPr="000E04EF">
        <w:rPr>
          <w:rFonts w:ascii="Times New Roman" w:hAnsi="Times New Roman" w:cs="Times New Roman"/>
          <w:sz w:val="24"/>
          <w:szCs w:val="24"/>
        </w:rPr>
        <w:t xml:space="preserve">3.1. </w:t>
      </w:r>
      <w:r w:rsidRPr="006E6D38">
        <w:rPr>
          <w:rFonts w:ascii="Times New Roman" w:hAnsi="Times New Roman" w:cs="Times New Roman"/>
          <w:sz w:val="24"/>
          <w:szCs w:val="24"/>
        </w:rPr>
        <w:t>Учреждение учитывает в составе материальных запасов материальные объекты, указанные в пунктах 98</w:t>
      </w:r>
      <w:r>
        <w:rPr>
          <w:rFonts w:ascii="Times New Roman" w:hAnsi="Times New Roman" w:cs="Times New Roman"/>
          <w:sz w:val="24"/>
          <w:szCs w:val="24"/>
        </w:rPr>
        <w:t>-</w:t>
      </w:r>
      <w:r w:rsidRPr="006E6D38">
        <w:rPr>
          <w:rFonts w:ascii="Times New Roman" w:hAnsi="Times New Roman" w:cs="Times New Roman"/>
          <w:sz w:val="24"/>
          <w:szCs w:val="24"/>
        </w:rPr>
        <w:t>99 Инструкции № 157н.</w:t>
      </w:r>
      <w:r>
        <w:rPr>
          <w:rFonts w:ascii="Times New Roman" w:hAnsi="Times New Roman" w:cs="Times New Roman"/>
          <w:sz w:val="24"/>
          <w:szCs w:val="24"/>
        </w:rPr>
        <w:t xml:space="preserve"> </w:t>
      </w:r>
      <w:r w:rsidRPr="000E04EF">
        <w:rPr>
          <w:rFonts w:ascii="Times New Roman" w:hAnsi="Times New Roman" w:cs="Times New Roman"/>
          <w:sz w:val="24"/>
          <w:szCs w:val="24"/>
        </w:rPr>
        <w:t>Единицей бухгалтерского учета материальных запасов является номенклатурный номер.</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101 Инструкции N 157н)</w:t>
      </w:r>
    </w:p>
    <w:p w:rsidR="00B61B92" w:rsidRDefault="00B61B92" w:rsidP="00896509">
      <w:pPr>
        <w:spacing w:after="120" w:line="240" w:lineRule="auto"/>
        <w:jc w:val="both"/>
        <w:rPr>
          <w:rFonts w:ascii="Times New Roman" w:hAnsi="Times New Roman" w:cs="Times New Roman"/>
          <w:sz w:val="24"/>
          <w:szCs w:val="24"/>
        </w:rPr>
      </w:pPr>
      <w:bookmarkStart w:id="27" w:name="_ref_1_321713"/>
      <w:bookmarkEnd w:id="27"/>
      <w:r>
        <w:rPr>
          <w:rFonts w:ascii="Times New Roman" w:hAnsi="Times New Roman" w:cs="Times New Roman"/>
          <w:sz w:val="24"/>
          <w:szCs w:val="24"/>
        </w:rPr>
        <w:t>5.</w:t>
      </w:r>
      <w:r w:rsidRPr="000E04EF">
        <w:rPr>
          <w:rFonts w:ascii="Times New Roman" w:hAnsi="Times New Roman" w:cs="Times New Roman"/>
          <w:sz w:val="24"/>
          <w:szCs w:val="24"/>
        </w:rPr>
        <w:t xml:space="preserve">3.2. </w:t>
      </w:r>
      <w:r w:rsidRPr="00B948DC">
        <w:rPr>
          <w:rFonts w:ascii="Times New Roman" w:hAnsi="Times New Roman" w:cs="Times New Roman"/>
          <w:sz w:val="24"/>
          <w:szCs w:val="24"/>
        </w:rPr>
        <w:t>В составе прочих материальных запасов на счете 105.36.000 учитыва</w:t>
      </w:r>
      <w:r>
        <w:rPr>
          <w:rFonts w:ascii="Times New Roman" w:hAnsi="Times New Roman" w:cs="Times New Roman"/>
          <w:sz w:val="24"/>
          <w:szCs w:val="24"/>
        </w:rPr>
        <w:t>ю</w:t>
      </w:r>
      <w:r w:rsidRPr="00B948DC">
        <w:rPr>
          <w:rFonts w:ascii="Times New Roman" w:hAnsi="Times New Roman" w:cs="Times New Roman"/>
          <w:sz w:val="24"/>
          <w:szCs w:val="24"/>
        </w:rPr>
        <w:t xml:space="preserve">тся в том числе </w:t>
      </w:r>
      <w:r>
        <w:rPr>
          <w:rFonts w:ascii="Times New Roman" w:hAnsi="Times New Roman" w:cs="Times New Roman"/>
          <w:sz w:val="24"/>
          <w:szCs w:val="24"/>
        </w:rPr>
        <w:t xml:space="preserve">предметы и </w:t>
      </w:r>
      <w:r w:rsidRPr="00B948DC">
        <w:rPr>
          <w:rFonts w:ascii="Times New Roman" w:hAnsi="Times New Roman" w:cs="Times New Roman"/>
          <w:sz w:val="24"/>
          <w:szCs w:val="24"/>
        </w:rPr>
        <w:t>оборудование</w:t>
      </w:r>
      <w:r>
        <w:rPr>
          <w:rFonts w:ascii="Times New Roman" w:hAnsi="Times New Roman" w:cs="Times New Roman"/>
          <w:sz w:val="24"/>
          <w:szCs w:val="24"/>
        </w:rPr>
        <w:t xml:space="preserve"> (далее – предметы проката)</w:t>
      </w:r>
      <w:r w:rsidRPr="00B948DC">
        <w:rPr>
          <w:rFonts w:ascii="Times New Roman" w:hAnsi="Times New Roman" w:cs="Times New Roman"/>
          <w:sz w:val="24"/>
          <w:szCs w:val="24"/>
        </w:rPr>
        <w:t>, полученн</w:t>
      </w:r>
      <w:r>
        <w:rPr>
          <w:rFonts w:ascii="Times New Roman" w:hAnsi="Times New Roman" w:cs="Times New Roman"/>
          <w:sz w:val="24"/>
          <w:szCs w:val="24"/>
        </w:rPr>
        <w:t>ы</w:t>
      </w:r>
      <w:r w:rsidRPr="00B948DC">
        <w:rPr>
          <w:rFonts w:ascii="Times New Roman" w:hAnsi="Times New Roman" w:cs="Times New Roman"/>
          <w:sz w:val="24"/>
          <w:szCs w:val="24"/>
        </w:rPr>
        <w:t xml:space="preserve">е для </w:t>
      </w:r>
      <w:r>
        <w:rPr>
          <w:rFonts w:ascii="Times New Roman" w:hAnsi="Times New Roman" w:cs="Times New Roman"/>
          <w:sz w:val="24"/>
          <w:szCs w:val="24"/>
        </w:rPr>
        <w:t xml:space="preserve">комплектования пункта проката и предназначенные для </w:t>
      </w:r>
      <w:r w:rsidRPr="00B948DC">
        <w:rPr>
          <w:rFonts w:ascii="Times New Roman" w:hAnsi="Times New Roman" w:cs="Times New Roman"/>
          <w:sz w:val="24"/>
          <w:szCs w:val="24"/>
        </w:rPr>
        <w:t>реабилитации и адаптации инвалидов</w:t>
      </w:r>
      <w:r>
        <w:rPr>
          <w:rFonts w:ascii="Times New Roman" w:hAnsi="Times New Roman" w:cs="Times New Roman"/>
          <w:sz w:val="24"/>
          <w:szCs w:val="24"/>
        </w:rPr>
        <w:t>, оказания поддержки малообеспеченным, а также семьям с детьми, находящимся в трудной жизненной ситуации</w:t>
      </w:r>
      <w:r w:rsidRPr="00B948DC">
        <w:rPr>
          <w:rFonts w:ascii="Times New Roman" w:hAnsi="Times New Roman" w:cs="Times New Roman"/>
          <w:sz w:val="24"/>
          <w:szCs w:val="24"/>
        </w:rPr>
        <w:t xml:space="preserve"> </w:t>
      </w:r>
      <w:r>
        <w:rPr>
          <w:rFonts w:ascii="Times New Roman" w:hAnsi="Times New Roman" w:cs="Times New Roman"/>
          <w:sz w:val="24"/>
          <w:szCs w:val="24"/>
        </w:rPr>
        <w:t>посредством выдачи напрокат</w:t>
      </w:r>
      <w:r w:rsidRPr="00B948DC">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5.3.3. </w:t>
      </w:r>
      <w:r w:rsidR="00527D7F">
        <w:rPr>
          <w:rFonts w:ascii="Times New Roman" w:hAnsi="Times New Roman" w:cs="Times New Roman"/>
          <w:sz w:val="24"/>
          <w:szCs w:val="24"/>
        </w:rPr>
        <w:t xml:space="preserve">Порядок учета предметов проката приведен в </w:t>
      </w:r>
      <w:r w:rsidR="00527D7F" w:rsidRPr="00F07EEF">
        <w:rPr>
          <w:rFonts w:ascii="Times New Roman" w:hAnsi="Times New Roman" w:cs="Times New Roman"/>
          <w:sz w:val="24"/>
          <w:szCs w:val="24"/>
          <w:highlight w:val="green"/>
        </w:rPr>
        <w:t>Приложении 1</w:t>
      </w:r>
      <w:r w:rsidR="00E2704F" w:rsidRPr="00E2704F">
        <w:rPr>
          <w:rFonts w:ascii="Times New Roman" w:hAnsi="Times New Roman" w:cs="Times New Roman"/>
          <w:sz w:val="24"/>
          <w:szCs w:val="24"/>
          <w:highlight w:val="green"/>
        </w:rPr>
        <w:t>4</w:t>
      </w:r>
      <w:r w:rsidR="00527D7F" w:rsidRPr="00F07EEF">
        <w:rPr>
          <w:rFonts w:ascii="Times New Roman" w:hAnsi="Times New Roman" w:cs="Times New Roman"/>
          <w:sz w:val="24"/>
          <w:szCs w:val="24"/>
        </w:rPr>
        <w:t xml:space="preserve"> к настоящей Учетной политике.</w:t>
      </w:r>
      <w:r w:rsidR="00527D7F">
        <w:rPr>
          <w:rFonts w:ascii="Times New Roman" w:hAnsi="Times New Roman" w:cs="Times New Roman"/>
          <w:sz w:val="24"/>
          <w:szCs w:val="24"/>
        </w:rPr>
        <w:t xml:space="preserve"> </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5.3.</w:t>
      </w:r>
      <w:r w:rsidR="00527D7F">
        <w:rPr>
          <w:rFonts w:ascii="Times New Roman" w:hAnsi="Times New Roman" w:cs="Times New Roman"/>
          <w:sz w:val="24"/>
          <w:szCs w:val="24"/>
        </w:rPr>
        <w:t>4</w:t>
      </w:r>
      <w:r>
        <w:rPr>
          <w:rFonts w:ascii="Times New Roman" w:hAnsi="Times New Roman" w:cs="Times New Roman"/>
          <w:sz w:val="24"/>
          <w:szCs w:val="24"/>
        </w:rPr>
        <w:t xml:space="preserve">. </w:t>
      </w:r>
      <w:r w:rsidRPr="000E04EF">
        <w:rPr>
          <w:rFonts w:ascii="Times New Roman" w:hAnsi="Times New Roman" w:cs="Times New Roman"/>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п. 6, 100, 102 Инструкции N 157н, п. 9 СГС "Учетная политика")</w:t>
      </w:r>
    </w:p>
    <w:p w:rsidR="00B61B92" w:rsidRPr="000E04EF" w:rsidRDefault="00B61B92" w:rsidP="00896509">
      <w:pPr>
        <w:spacing w:after="120" w:line="240" w:lineRule="auto"/>
        <w:jc w:val="both"/>
        <w:rPr>
          <w:rFonts w:ascii="Times New Roman" w:hAnsi="Times New Roman" w:cs="Times New Roman"/>
          <w:sz w:val="24"/>
          <w:szCs w:val="24"/>
        </w:rPr>
      </w:pPr>
      <w:bookmarkStart w:id="28" w:name="_ref_1_321737"/>
      <w:bookmarkEnd w:id="28"/>
      <w:r>
        <w:rPr>
          <w:rFonts w:ascii="Times New Roman" w:hAnsi="Times New Roman" w:cs="Times New Roman"/>
          <w:sz w:val="24"/>
          <w:szCs w:val="24"/>
        </w:rPr>
        <w:t>5.</w:t>
      </w:r>
      <w:r w:rsidRPr="000E04EF">
        <w:rPr>
          <w:rFonts w:ascii="Times New Roman" w:hAnsi="Times New Roman" w:cs="Times New Roman"/>
          <w:sz w:val="24"/>
          <w:szCs w:val="24"/>
        </w:rPr>
        <w:t>3.</w:t>
      </w:r>
      <w:r w:rsidR="00527D7F">
        <w:rPr>
          <w:rFonts w:ascii="Times New Roman" w:hAnsi="Times New Roman" w:cs="Times New Roman"/>
          <w:sz w:val="24"/>
          <w:szCs w:val="24"/>
        </w:rPr>
        <w:t>5</w:t>
      </w:r>
      <w:r w:rsidRPr="000E04EF">
        <w:rPr>
          <w:rFonts w:ascii="Times New Roman" w:hAnsi="Times New Roman" w:cs="Times New Roman"/>
          <w:sz w:val="24"/>
          <w:szCs w:val="24"/>
        </w:rPr>
        <w:t xml:space="preserve">. </w:t>
      </w:r>
      <w:r>
        <w:rPr>
          <w:rFonts w:ascii="Times New Roman" w:hAnsi="Times New Roman" w:cs="Times New Roman"/>
          <w:sz w:val="24"/>
          <w:szCs w:val="24"/>
        </w:rPr>
        <w:t>Для признания</w:t>
      </w:r>
      <w:r w:rsidRPr="000E04EF">
        <w:rPr>
          <w:rFonts w:ascii="Times New Roman" w:hAnsi="Times New Roman" w:cs="Times New Roman"/>
          <w:sz w:val="24"/>
          <w:szCs w:val="24"/>
        </w:rPr>
        <w:t xml:space="preserve"> в учете материалов, полученных </w:t>
      </w:r>
      <w:r w:rsidRPr="00EF59A1">
        <w:rPr>
          <w:rFonts w:ascii="Times New Roman" w:hAnsi="Times New Roman" w:cs="Times New Roman"/>
          <w:sz w:val="24"/>
          <w:szCs w:val="24"/>
        </w:rPr>
        <w:t>в результате ремонта, разборки, утилизации (ликвидации), основных средств или иного имущества</w:t>
      </w:r>
      <w:r>
        <w:rPr>
          <w:rFonts w:ascii="Times New Roman" w:hAnsi="Times New Roman" w:cs="Times New Roman"/>
          <w:sz w:val="24"/>
          <w:szCs w:val="24"/>
        </w:rPr>
        <w:t xml:space="preserve"> </w:t>
      </w:r>
      <w:r w:rsidRPr="000E04EF">
        <w:rPr>
          <w:rFonts w:ascii="Times New Roman" w:hAnsi="Times New Roman" w:cs="Times New Roman"/>
          <w:sz w:val="24"/>
          <w:szCs w:val="24"/>
        </w:rPr>
        <w:t>(в том числе ветоши, полученной от списания мягкого инвентаря)</w:t>
      </w:r>
      <w:r w:rsidRPr="00EF59A1">
        <w:rPr>
          <w:rFonts w:ascii="Times New Roman" w:hAnsi="Times New Roman" w:cs="Times New Roman"/>
          <w:sz w:val="24"/>
          <w:szCs w:val="24"/>
        </w:rPr>
        <w:t>, безвозмездно полученных объектов нефинансовых активов</w:t>
      </w:r>
      <w:r>
        <w:rPr>
          <w:rFonts w:ascii="Times New Roman" w:hAnsi="Times New Roman" w:cs="Times New Roman"/>
          <w:sz w:val="24"/>
          <w:szCs w:val="24"/>
        </w:rPr>
        <w:t xml:space="preserve"> и во всех случаях, когда стоимость вновь созданных объектов материальных запасов нельзя определить документально</w:t>
      </w:r>
      <w:r w:rsidRPr="000E04EF">
        <w:rPr>
          <w:rFonts w:ascii="Times New Roman" w:hAnsi="Times New Roman" w:cs="Times New Roman"/>
          <w:sz w:val="24"/>
          <w:szCs w:val="24"/>
        </w:rPr>
        <w:t xml:space="preserve">, </w:t>
      </w:r>
      <w:r>
        <w:rPr>
          <w:rFonts w:ascii="Times New Roman" w:hAnsi="Times New Roman" w:cs="Times New Roman"/>
          <w:sz w:val="24"/>
          <w:szCs w:val="24"/>
        </w:rPr>
        <w:t>К</w:t>
      </w:r>
      <w:r w:rsidRPr="000E04EF">
        <w:rPr>
          <w:rFonts w:ascii="Times New Roman" w:hAnsi="Times New Roman" w:cs="Times New Roman"/>
          <w:sz w:val="24"/>
          <w:szCs w:val="24"/>
        </w:rPr>
        <w:t xml:space="preserve">омиссией по поступлению и выбытию активов </w:t>
      </w:r>
      <w:r>
        <w:rPr>
          <w:rFonts w:ascii="Times New Roman" w:hAnsi="Times New Roman" w:cs="Times New Roman"/>
          <w:sz w:val="24"/>
          <w:szCs w:val="24"/>
        </w:rPr>
        <w:t>определяется их</w:t>
      </w:r>
      <w:r w:rsidRPr="000E04EF">
        <w:rPr>
          <w:rFonts w:ascii="Times New Roman" w:hAnsi="Times New Roman" w:cs="Times New Roman"/>
          <w:sz w:val="24"/>
          <w:szCs w:val="24"/>
        </w:rPr>
        <w:t xml:space="preserve"> справедлив</w:t>
      </w:r>
      <w:r>
        <w:rPr>
          <w:rFonts w:ascii="Times New Roman" w:hAnsi="Times New Roman" w:cs="Times New Roman"/>
          <w:sz w:val="24"/>
          <w:szCs w:val="24"/>
        </w:rPr>
        <w:t>ая</w:t>
      </w:r>
      <w:r w:rsidRPr="000E04EF">
        <w:rPr>
          <w:rFonts w:ascii="Times New Roman" w:hAnsi="Times New Roman" w:cs="Times New Roman"/>
          <w:sz w:val="24"/>
          <w:szCs w:val="24"/>
        </w:rPr>
        <w:t xml:space="preserve"> стоимост</w:t>
      </w:r>
      <w:r>
        <w:rPr>
          <w:rFonts w:ascii="Times New Roman" w:hAnsi="Times New Roman" w:cs="Times New Roman"/>
          <w:sz w:val="24"/>
          <w:szCs w:val="24"/>
        </w:rPr>
        <w:t>ь с применением</w:t>
      </w:r>
      <w:r w:rsidRPr="000E04EF">
        <w:rPr>
          <w:rFonts w:ascii="Times New Roman" w:hAnsi="Times New Roman" w:cs="Times New Roman"/>
          <w:sz w:val="24"/>
          <w:szCs w:val="24"/>
        </w:rPr>
        <w:t xml:space="preserve"> метод</w:t>
      </w:r>
      <w:r>
        <w:rPr>
          <w:rFonts w:ascii="Times New Roman" w:hAnsi="Times New Roman" w:cs="Times New Roman"/>
          <w:sz w:val="24"/>
          <w:szCs w:val="24"/>
        </w:rPr>
        <w:t>а</w:t>
      </w:r>
      <w:r w:rsidRPr="000E04EF">
        <w:rPr>
          <w:rFonts w:ascii="Times New Roman" w:hAnsi="Times New Roman" w:cs="Times New Roman"/>
          <w:sz w:val="24"/>
          <w:szCs w:val="24"/>
        </w:rPr>
        <w:t xml:space="preserve"> рыночных цен.</w:t>
      </w:r>
      <w:r>
        <w:rPr>
          <w:rFonts w:ascii="Times New Roman" w:hAnsi="Times New Roman" w:cs="Times New Roman"/>
          <w:sz w:val="24"/>
          <w:szCs w:val="24"/>
        </w:rPr>
        <w:t xml:space="preserve"> В этом случае материалы принимаются к учету на основании протокола заседания </w:t>
      </w:r>
      <w:r>
        <w:rPr>
          <w:rFonts w:ascii="Times New Roman" w:hAnsi="Times New Roman" w:cs="Times New Roman"/>
          <w:sz w:val="24"/>
          <w:szCs w:val="24"/>
        </w:rPr>
        <w:lastRenderedPageBreak/>
        <w:t>указанной Комиссии и приказа руководителя Учреждения по КФО 2 «Доходы от приносящей доход деятельности».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п. 52, 54 СГС "Концептуальные основы", п. 106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bookmarkStart w:id="29" w:name="_ref_1_321749"/>
      <w:bookmarkEnd w:id="29"/>
      <w:r>
        <w:rPr>
          <w:rFonts w:ascii="Times New Roman" w:hAnsi="Times New Roman" w:cs="Times New Roman"/>
          <w:sz w:val="24"/>
          <w:szCs w:val="24"/>
        </w:rPr>
        <w:t>5.</w:t>
      </w:r>
      <w:r w:rsidRPr="000E04EF">
        <w:rPr>
          <w:rFonts w:ascii="Times New Roman" w:hAnsi="Times New Roman" w:cs="Times New Roman"/>
          <w:sz w:val="24"/>
          <w:szCs w:val="24"/>
        </w:rPr>
        <w:t>3.</w:t>
      </w:r>
      <w:r w:rsidR="00527D7F">
        <w:rPr>
          <w:rFonts w:ascii="Times New Roman" w:hAnsi="Times New Roman" w:cs="Times New Roman"/>
          <w:sz w:val="24"/>
          <w:szCs w:val="24"/>
        </w:rPr>
        <w:t>6</w:t>
      </w:r>
      <w:r w:rsidRPr="000E04EF">
        <w:rPr>
          <w:rFonts w:ascii="Times New Roman" w:hAnsi="Times New Roman" w:cs="Times New Roman"/>
          <w:sz w:val="24"/>
          <w:szCs w:val="24"/>
        </w:rPr>
        <w:t xml:space="preserve">. Выбытие материальных запасов </w:t>
      </w:r>
      <w:r>
        <w:rPr>
          <w:rFonts w:ascii="Times New Roman" w:hAnsi="Times New Roman" w:cs="Times New Roman"/>
          <w:sz w:val="24"/>
          <w:szCs w:val="24"/>
        </w:rPr>
        <w:t>производи</w:t>
      </w:r>
      <w:r w:rsidRPr="000E04EF">
        <w:rPr>
          <w:rFonts w:ascii="Times New Roman" w:hAnsi="Times New Roman" w:cs="Times New Roman"/>
          <w:sz w:val="24"/>
          <w:szCs w:val="24"/>
        </w:rPr>
        <w:t>тся по средней фактической стоимости запасов.</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46 СГС "Концептуальные основы", п. 108 Инструкции N 157н)</w:t>
      </w:r>
    </w:p>
    <w:p w:rsidR="00914860" w:rsidRDefault="00914860" w:rsidP="00896509">
      <w:pPr>
        <w:spacing w:after="120" w:line="240" w:lineRule="auto"/>
        <w:jc w:val="both"/>
        <w:rPr>
          <w:rFonts w:ascii="Times New Roman" w:hAnsi="Times New Roman" w:cs="Times New Roman"/>
          <w:sz w:val="24"/>
          <w:szCs w:val="24"/>
        </w:rPr>
      </w:pPr>
      <w:bookmarkStart w:id="30" w:name="_ref_1_321773"/>
      <w:bookmarkEnd w:id="30"/>
      <w:r>
        <w:rPr>
          <w:rFonts w:ascii="Times New Roman" w:hAnsi="Times New Roman" w:cs="Times New Roman"/>
          <w:sz w:val="24"/>
          <w:szCs w:val="24"/>
        </w:rPr>
        <w:t>5.3.7. Средства индивидуальной защиты (СИЗ) независимо от их стоимости и срока служб</w:t>
      </w:r>
      <w:r w:rsidR="006862A9">
        <w:rPr>
          <w:rFonts w:ascii="Times New Roman" w:hAnsi="Times New Roman" w:cs="Times New Roman"/>
          <w:sz w:val="24"/>
          <w:szCs w:val="24"/>
        </w:rPr>
        <w:t xml:space="preserve">ы учитываются на счете КБК </w:t>
      </w:r>
      <w:r>
        <w:rPr>
          <w:rFonts w:ascii="Times New Roman" w:hAnsi="Times New Roman" w:cs="Times New Roman"/>
          <w:sz w:val="24"/>
          <w:szCs w:val="24"/>
        </w:rPr>
        <w:t>Х.105.35.346.</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5.3.</w:t>
      </w:r>
      <w:r w:rsidR="00914860">
        <w:rPr>
          <w:rFonts w:ascii="Times New Roman" w:hAnsi="Times New Roman" w:cs="Times New Roman"/>
          <w:sz w:val="24"/>
          <w:szCs w:val="24"/>
        </w:rPr>
        <w:t>8</w:t>
      </w:r>
      <w:r>
        <w:rPr>
          <w:rFonts w:ascii="Times New Roman" w:hAnsi="Times New Roman" w:cs="Times New Roman"/>
          <w:sz w:val="24"/>
          <w:szCs w:val="24"/>
        </w:rPr>
        <w:t xml:space="preserve">. </w:t>
      </w:r>
      <w:r w:rsidRPr="000440F1">
        <w:rPr>
          <w:rFonts w:ascii="Times New Roman" w:hAnsi="Times New Roman" w:cs="Times New Roman"/>
          <w:sz w:val="24"/>
          <w:szCs w:val="24"/>
        </w:rPr>
        <w:t xml:space="preserve">Предметы мягкого инвентаря маркирует </w:t>
      </w:r>
      <w:r>
        <w:rPr>
          <w:rFonts w:ascii="Times New Roman" w:hAnsi="Times New Roman" w:cs="Times New Roman"/>
          <w:sz w:val="24"/>
          <w:szCs w:val="24"/>
        </w:rPr>
        <w:t>бухгалтер, ответственный за ведение материального стола</w:t>
      </w:r>
      <w:r w:rsidRPr="000440F1">
        <w:rPr>
          <w:rFonts w:ascii="Times New Roman" w:hAnsi="Times New Roman" w:cs="Times New Roman"/>
          <w:sz w:val="24"/>
          <w:szCs w:val="24"/>
        </w:rPr>
        <w:t xml:space="preserve"> в присутствии одного из членов </w:t>
      </w:r>
      <w:r>
        <w:rPr>
          <w:rFonts w:ascii="Times New Roman" w:hAnsi="Times New Roman" w:cs="Times New Roman"/>
          <w:sz w:val="24"/>
          <w:szCs w:val="24"/>
        </w:rPr>
        <w:t>К</w:t>
      </w:r>
      <w:r w:rsidRPr="000440F1">
        <w:rPr>
          <w:rFonts w:ascii="Times New Roman" w:hAnsi="Times New Roman" w:cs="Times New Roman"/>
          <w:sz w:val="24"/>
          <w:szCs w:val="24"/>
        </w:rPr>
        <w:t>омиссии по поступлению и выбытию нефинансовых активов. Маркиров</w:t>
      </w:r>
      <w:r>
        <w:rPr>
          <w:rFonts w:ascii="Times New Roman" w:hAnsi="Times New Roman" w:cs="Times New Roman"/>
          <w:sz w:val="24"/>
          <w:szCs w:val="24"/>
        </w:rPr>
        <w:t xml:space="preserve">ка, содержащая наименование Учреждения и дату приобретения маркируемого изделия наносится на его изнаночную сторону несмываемым маркером с сохранением эстетического вида вещи. </w:t>
      </w:r>
      <w:r w:rsidRPr="000440F1">
        <w:rPr>
          <w:rFonts w:ascii="Times New Roman" w:hAnsi="Times New Roman" w:cs="Times New Roman"/>
          <w:sz w:val="24"/>
          <w:szCs w:val="24"/>
        </w:rPr>
        <w:t xml:space="preserve"> Срок </w:t>
      </w:r>
      <w:r>
        <w:rPr>
          <w:rFonts w:ascii="Times New Roman" w:hAnsi="Times New Roman" w:cs="Times New Roman"/>
          <w:sz w:val="24"/>
          <w:szCs w:val="24"/>
        </w:rPr>
        <w:t xml:space="preserve">нанесения </w:t>
      </w:r>
      <w:r w:rsidRPr="000440F1">
        <w:rPr>
          <w:rFonts w:ascii="Times New Roman" w:hAnsi="Times New Roman" w:cs="Times New Roman"/>
          <w:sz w:val="24"/>
          <w:szCs w:val="24"/>
        </w:rPr>
        <w:t xml:space="preserve">маркировки </w:t>
      </w:r>
      <w:r>
        <w:rPr>
          <w:rFonts w:ascii="Times New Roman" w:hAnsi="Times New Roman" w:cs="Times New Roman"/>
          <w:sz w:val="24"/>
          <w:szCs w:val="24"/>
        </w:rPr>
        <w:t xml:space="preserve">– </w:t>
      </w:r>
      <w:r w:rsidRPr="000440F1">
        <w:rPr>
          <w:rFonts w:ascii="Times New Roman" w:hAnsi="Times New Roman" w:cs="Times New Roman"/>
          <w:sz w:val="24"/>
          <w:szCs w:val="24"/>
        </w:rPr>
        <w:t xml:space="preserve">не позднее дня, следующего за днем </w:t>
      </w:r>
      <w:r>
        <w:rPr>
          <w:rFonts w:ascii="Times New Roman" w:hAnsi="Times New Roman" w:cs="Times New Roman"/>
          <w:sz w:val="24"/>
          <w:szCs w:val="24"/>
        </w:rPr>
        <w:t>оприходования</w:t>
      </w:r>
      <w:r w:rsidRPr="000440F1">
        <w:rPr>
          <w:rFonts w:ascii="Times New Roman" w:hAnsi="Times New Roman" w:cs="Times New Roman"/>
          <w:sz w:val="24"/>
          <w:szCs w:val="24"/>
        </w:rPr>
        <w:t xml:space="preserve"> мягкого инвентаря на склад.</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5.3.</w:t>
      </w:r>
      <w:r w:rsidR="00914860">
        <w:rPr>
          <w:rFonts w:ascii="Times New Roman" w:hAnsi="Times New Roman" w:cs="Times New Roman"/>
          <w:sz w:val="24"/>
          <w:szCs w:val="24"/>
        </w:rPr>
        <w:t>9</w:t>
      </w:r>
      <w:r>
        <w:rPr>
          <w:rFonts w:ascii="Times New Roman" w:hAnsi="Times New Roman" w:cs="Times New Roman"/>
          <w:sz w:val="24"/>
          <w:szCs w:val="24"/>
        </w:rPr>
        <w:t xml:space="preserve">. </w:t>
      </w:r>
      <w:r w:rsidRPr="005F5D1E">
        <w:rPr>
          <w:rFonts w:ascii="Times New Roman" w:hAnsi="Times New Roman" w:cs="Times New Roman"/>
          <w:sz w:val="24"/>
          <w:szCs w:val="24"/>
        </w:rPr>
        <w:t xml:space="preserve">Мягкий инвентарь, поступивший в </w:t>
      </w:r>
      <w:r>
        <w:rPr>
          <w:rFonts w:ascii="Times New Roman" w:hAnsi="Times New Roman" w:cs="Times New Roman"/>
          <w:sz w:val="24"/>
          <w:szCs w:val="24"/>
        </w:rPr>
        <w:t>У</w:t>
      </w:r>
      <w:r w:rsidRPr="005F5D1E">
        <w:rPr>
          <w:rFonts w:ascii="Times New Roman" w:hAnsi="Times New Roman" w:cs="Times New Roman"/>
          <w:sz w:val="24"/>
          <w:szCs w:val="24"/>
        </w:rPr>
        <w:t xml:space="preserve">чреждение в комплектах, разукомплектовывается и учитывается поштучно, что оформляется </w:t>
      </w:r>
      <w:r w:rsidRPr="004A03EF">
        <w:rPr>
          <w:rFonts w:ascii="Times New Roman" w:hAnsi="Times New Roman" w:cs="Times New Roman"/>
          <w:sz w:val="24"/>
          <w:szCs w:val="24"/>
        </w:rPr>
        <w:t xml:space="preserve">самостоятельно разработанным актом разукомплектации по форме, утвержденной приказом </w:t>
      </w:r>
      <w:r>
        <w:rPr>
          <w:rFonts w:ascii="Times New Roman" w:hAnsi="Times New Roman" w:cs="Times New Roman"/>
          <w:sz w:val="24"/>
          <w:szCs w:val="24"/>
        </w:rPr>
        <w:t xml:space="preserve">руководителя Учреждения </w:t>
      </w:r>
      <w:r w:rsidRPr="004A03EF">
        <w:rPr>
          <w:rFonts w:ascii="Times New Roman" w:hAnsi="Times New Roman" w:cs="Times New Roman"/>
          <w:sz w:val="24"/>
          <w:szCs w:val="24"/>
        </w:rPr>
        <w:t>о разукомплектации</w:t>
      </w:r>
      <w:r w:rsidRPr="005F5D1E">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Pr="000E04EF">
        <w:rPr>
          <w:rFonts w:ascii="Times New Roman" w:hAnsi="Times New Roman" w:cs="Times New Roman"/>
          <w:sz w:val="24"/>
          <w:szCs w:val="24"/>
        </w:rPr>
        <w:t>3.</w:t>
      </w:r>
      <w:r w:rsidR="00914860">
        <w:rPr>
          <w:rFonts w:ascii="Times New Roman" w:hAnsi="Times New Roman" w:cs="Times New Roman"/>
          <w:sz w:val="24"/>
          <w:szCs w:val="24"/>
        </w:rPr>
        <w:t>10</w:t>
      </w:r>
      <w:r w:rsidRPr="000E04EF">
        <w:rPr>
          <w:rFonts w:ascii="Times New Roman" w:hAnsi="Times New Roman" w:cs="Times New Roman"/>
          <w:sz w:val="24"/>
          <w:szCs w:val="24"/>
        </w:rPr>
        <w:t xml:space="preserve">. Нормы расхода ГСМ утверждаются </w:t>
      </w:r>
      <w:r>
        <w:rPr>
          <w:rFonts w:ascii="Times New Roman" w:hAnsi="Times New Roman" w:cs="Times New Roman"/>
          <w:sz w:val="24"/>
          <w:szCs w:val="24"/>
        </w:rPr>
        <w:t>приказом руководителя Учреждения</w:t>
      </w:r>
      <w:r w:rsidRPr="000E04EF">
        <w:rPr>
          <w:rFonts w:ascii="Times New Roman" w:hAnsi="Times New Roman" w:cs="Times New Roman"/>
          <w:sz w:val="24"/>
          <w:szCs w:val="24"/>
        </w:rPr>
        <w:t xml:space="preserve"> на основании Методических рекомендаций N АМ-23-р.</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Pr="000E04EF" w:rsidRDefault="00B61B92" w:rsidP="00896509">
      <w:pPr>
        <w:spacing w:after="120" w:line="240" w:lineRule="auto"/>
        <w:jc w:val="both"/>
        <w:rPr>
          <w:rFonts w:ascii="Times New Roman" w:hAnsi="Times New Roman" w:cs="Times New Roman"/>
          <w:sz w:val="24"/>
          <w:szCs w:val="24"/>
        </w:rPr>
      </w:pPr>
      <w:bookmarkStart w:id="31" w:name="_ref_1_321785"/>
      <w:bookmarkEnd w:id="31"/>
      <w:r>
        <w:rPr>
          <w:rFonts w:ascii="Times New Roman" w:hAnsi="Times New Roman" w:cs="Times New Roman"/>
          <w:sz w:val="24"/>
          <w:szCs w:val="24"/>
        </w:rPr>
        <w:t>5.</w:t>
      </w:r>
      <w:r w:rsidRPr="000E04EF">
        <w:rPr>
          <w:rFonts w:ascii="Times New Roman" w:hAnsi="Times New Roman" w:cs="Times New Roman"/>
          <w:sz w:val="24"/>
          <w:szCs w:val="24"/>
        </w:rPr>
        <w:t>3.</w:t>
      </w:r>
      <w:r>
        <w:rPr>
          <w:rFonts w:ascii="Times New Roman" w:hAnsi="Times New Roman" w:cs="Times New Roman"/>
          <w:sz w:val="24"/>
          <w:szCs w:val="24"/>
        </w:rPr>
        <w:t>1</w:t>
      </w:r>
      <w:r w:rsidR="00914860">
        <w:rPr>
          <w:rFonts w:ascii="Times New Roman" w:hAnsi="Times New Roman" w:cs="Times New Roman"/>
          <w:sz w:val="24"/>
          <w:szCs w:val="24"/>
        </w:rPr>
        <w:t>1</w:t>
      </w:r>
      <w:r w:rsidRPr="000E04EF">
        <w:rPr>
          <w:rFonts w:ascii="Times New Roman" w:hAnsi="Times New Roman" w:cs="Times New Roman"/>
          <w:sz w:val="24"/>
          <w:szCs w:val="24"/>
        </w:rPr>
        <w:t xml:space="preserve">. При отсутствии распоряжения региональных (местных) органов власти период применения зимней надбавки к нормам расхода ГСМ устанавливается приказом </w:t>
      </w:r>
      <w:r>
        <w:rPr>
          <w:rFonts w:ascii="Times New Roman" w:hAnsi="Times New Roman" w:cs="Times New Roman"/>
          <w:sz w:val="24"/>
          <w:szCs w:val="24"/>
        </w:rPr>
        <w:t>руководителя Учреждения</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 xml:space="preserve">(Основание: Методические рекомендации </w:t>
      </w:r>
      <w:r>
        <w:rPr>
          <w:rFonts w:ascii="Times New Roman" w:hAnsi="Times New Roman" w:cs="Times New Roman"/>
          <w:i/>
          <w:iCs/>
          <w:sz w:val="24"/>
          <w:szCs w:val="24"/>
        </w:rPr>
        <w:t>№</w:t>
      </w:r>
      <w:r w:rsidRPr="000E04EF">
        <w:rPr>
          <w:rFonts w:ascii="Times New Roman" w:hAnsi="Times New Roman" w:cs="Times New Roman"/>
          <w:i/>
          <w:iCs/>
          <w:sz w:val="24"/>
          <w:szCs w:val="24"/>
        </w:rPr>
        <w:t xml:space="preserve"> АМ-23-р)</w:t>
      </w:r>
    </w:p>
    <w:p w:rsidR="00B61B92" w:rsidRDefault="00B61B92" w:rsidP="00896509">
      <w:pPr>
        <w:spacing w:after="120" w:line="240" w:lineRule="auto"/>
        <w:jc w:val="both"/>
        <w:rPr>
          <w:rFonts w:ascii="Times New Roman" w:hAnsi="Times New Roman" w:cs="Times New Roman"/>
          <w:sz w:val="24"/>
          <w:szCs w:val="24"/>
        </w:rPr>
      </w:pPr>
      <w:bookmarkStart w:id="32" w:name="_ref_1_321797"/>
      <w:bookmarkEnd w:id="32"/>
      <w:r>
        <w:rPr>
          <w:rFonts w:ascii="Times New Roman" w:hAnsi="Times New Roman" w:cs="Times New Roman"/>
          <w:sz w:val="24"/>
          <w:szCs w:val="24"/>
        </w:rPr>
        <w:t>5.3.</w:t>
      </w:r>
      <w:r w:rsidR="00527D7F">
        <w:rPr>
          <w:rFonts w:ascii="Times New Roman" w:hAnsi="Times New Roman" w:cs="Times New Roman"/>
          <w:sz w:val="24"/>
          <w:szCs w:val="24"/>
        </w:rPr>
        <w:t>1</w:t>
      </w:r>
      <w:r w:rsidR="00914860">
        <w:rPr>
          <w:rFonts w:ascii="Times New Roman" w:hAnsi="Times New Roman" w:cs="Times New Roman"/>
          <w:sz w:val="24"/>
          <w:szCs w:val="24"/>
        </w:rPr>
        <w:t>2</w:t>
      </w:r>
      <w:r>
        <w:rPr>
          <w:rFonts w:ascii="Times New Roman" w:hAnsi="Times New Roman" w:cs="Times New Roman"/>
          <w:sz w:val="24"/>
          <w:szCs w:val="24"/>
        </w:rPr>
        <w:t xml:space="preserve">. </w:t>
      </w:r>
      <w:r w:rsidRPr="00721882">
        <w:rPr>
          <w:rFonts w:ascii="Times New Roman" w:hAnsi="Times New Roman" w:cs="Times New Roman"/>
          <w:sz w:val="24"/>
          <w:szCs w:val="24"/>
        </w:rPr>
        <w:t>ГСМ списыва</w:t>
      </w:r>
      <w:r>
        <w:rPr>
          <w:rFonts w:ascii="Times New Roman" w:hAnsi="Times New Roman" w:cs="Times New Roman"/>
          <w:sz w:val="24"/>
          <w:szCs w:val="24"/>
        </w:rPr>
        <w:t>ю</w:t>
      </w:r>
      <w:r w:rsidRPr="00721882">
        <w:rPr>
          <w:rFonts w:ascii="Times New Roman" w:hAnsi="Times New Roman" w:cs="Times New Roman"/>
          <w:sz w:val="24"/>
          <w:szCs w:val="24"/>
        </w:rPr>
        <w:t xml:space="preserve">тся на расходы по фактическому расходу на основании путевых листов, но не выше норм, установленных приказом руководителя </w:t>
      </w:r>
      <w:r>
        <w:rPr>
          <w:rFonts w:ascii="Times New Roman" w:hAnsi="Times New Roman" w:cs="Times New Roman"/>
          <w:sz w:val="24"/>
          <w:szCs w:val="24"/>
        </w:rPr>
        <w:t>У</w:t>
      </w:r>
      <w:r w:rsidRPr="00721882">
        <w:rPr>
          <w:rFonts w:ascii="Times New Roman" w:hAnsi="Times New Roman" w:cs="Times New Roman"/>
          <w:sz w:val="24"/>
          <w:szCs w:val="24"/>
        </w:rPr>
        <w:t>чреждения.</w:t>
      </w:r>
    </w:p>
    <w:p w:rsidR="00E24B73"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5.3.1</w:t>
      </w:r>
      <w:r w:rsidR="00914860">
        <w:rPr>
          <w:rFonts w:ascii="Times New Roman" w:hAnsi="Times New Roman" w:cs="Times New Roman"/>
          <w:sz w:val="24"/>
          <w:szCs w:val="24"/>
        </w:rPr>
        <w:t>3</w:t>
      </w:r>
      <w:r>
        <w:rPr>
          <w:rFonts w:ascii="Times New Roman" w:hAnsi="Times New Roman" w:cs="Times New Roman"/>
          <w:sz w:val="24"/>
          <w:szCs w:val="24"/>
        </w:rPr>
        <w:t xml:space="preserve">. </w:t>
      </w:r>
      <w:r w:rsidRPr="00683B3B">
        <w:rPr>
          <w:rFonts w:ascii="Times New Roman" w:hAnsi="Times New Roman" w:cs="Times New Roman"/>
          <w:sz w:val="24"/>
          <w:szCs w:val="24"/>
        </w:rPr>
        <w:t xml:space="preserve">При приобретении </w:t>
      </w:r>
      <w:r>
        <w:rPr>
          <w:rFonts w:ascii="Times New Roman" w:hAnsi="Times New Roman" w:cs="Times New Roman"/>
          <w:sz w:val="24"/>
          <w:szCs w:val="24"/>
        </w:rPr>
        <w:t>материальных запасов</w:t>
      </w:r>
      <w:r w:rsidRPr="00683B3B">
        <w:rPr>
          <w:rFonts w:ascii="Times New Roman" w:hAnsi="Times New Roman" w:cs="Times New Roman"/>
          <w:sz w:val="24"/>
          <w:szCs w:val="24"/>
        </w:rPr>
        <w:t xml:space="preserve"> </w:t>
      </w:r>
      <w:r w:rsidR="00E24B73">
        <w:rPr>
          <w:rFonts w:ascii="Times New Roman" w:hAnsi="Times New Roman" w:cs="Times New Roman"/>
          <w:sz w:val="24"/>
          <w:szCs w:val="24"/>
        </w:rPr>
        <w:t xml:space="preserve">для последующего использования в Учреждении </w:t>
      </w:r>
      <w:r w:rsidRPr="00683B3B">
        <w:rPr>
          <w:rFonts w:ascii="Times New Roman" w:hAnsi="Times New Roman" w:cs="Times New Roman"/>
          <w:sz w:val="24"/>
          <w:szCs w:val="24"/>
        </w:rPr>
        <w:t xml:space="preserve">за счет средств, полученных по </w:t>
      </w:r>
      <w:r>
        <w:rPr>
          <w:rFonts w:ascii="Times New Roman" w:hAnsi="Times New Roman" w:cs="Times New Roman"/>
          <w:sz w:val="24"/>
          <w:szCs w:val="24"/>
        </w:rPr>
        <w:t>КФО 5</w:t>
      </w:r>
      <w:r w:rsidRPr="00683B3B">
        <w:rPr>
          <w:rFonts w:ascii="Times New Roman" w:hAnsi="Times New Roman" w:cs="Times New Roman"/>
          <w:sz w:val="24"/>
          <w:szCs w:val="24"/>
        </w:rPr>
        <w:t xml:space="preserve">, </w:t>
      </w:r>
      <w:r>
        <w:rPr>
          <w:rFonts w:ascii="Times New Roman" w:hAnsi="Times New Roman" w:cs="Times New Roman"/>
          <w:sz w:val="24"/>
          <w:szCs w:val="24"/>
        </w:rPr>
        <w:t xml:space="preserve">вся </w:t>
      </w:r>
      <w:r w:rsidRPr="00683B3B">
        <w:rPr>
          <w:rFonts w:ascii="Times New Roman" w:hAnsi="Times New Roman" w:cs="Times New Roman"/>
          <w:sz w:val="24"/>
          <w:szCs w:val="24"/>
        </w:rPr>
        <w:t xml:space="preserve">сумма </w:t>
      </w:r>
      <w:r>
        <w:rPr>
          <w:rFonts w:ascii="Times New Roman" w:hAnsi="Times New Roman" w:cs="Times New Roman"/>
          <w:sz w:val="24"/>
          <w:szCs w:val="24"/>
        </w:rPr>
        <w:t xml:space="preserve">затрат </w:t>
      </w:r>
      <w:r w:rsidRPr="00683B3B">
        <w:rPr>
          <w:rFonts w:ascii="Times New Roman" w:hAnsi="Times New Roman" w:cs="Times New Roman"/>
          <w:sz w:val="24"/>
          <w:szCs w:val="24"/>
        </w:rPr>
        <w:t xml:space="preserve">переводится на </w:t>
      </w:r>
      <w:r>
        <w:rPr>
          <w:rFonts w:ascii="Times New Roman" w:hAnsi="Times New Roman" w:cs="Times New Roman"/>
          <w:sz w:val="24"/>
          <w:szCs w:val="24"/>
        </w:rPr>
        <w:t>КФО</w:t>
      </w:r>
      <w:r w:rsidRPr="00683B3B">
        <w:rPr>
          <w:rFonts w:ascii="Times New Roman" w:hAnsi="Times New Roman" w:cs="Times New Roman"/>
          <w:sz w:val="24"/>
          <w:szCs w:val="24"/>
        </w:rPr>
        <w:t xml:space="preserve"> 4 «</w:t>
      </w:r>
      <w:r>
        <w:rPr>
          <w:rFonts w:ascii="Times New Roman" w:hAnsi="Times New Roman" w:cs="Times New Roman"/>
          <w:sz w:val="24"/>
          <w:szCs w:val="24"/>
        </w:rPr>
        <w:t>С</w:t>
      </w:r>
      <w:r w:rsidRPr="00683B3B">
        <w:rPr>
          <w:rFonts w:ascii="Times New Roman" w:hAnsi="Times New Roman" w:cs="Times New Roman"/>
          <w:sz w:val="24"/>
          <w:szCs w:val="24"/>
        </w:rPr>
        <w:t>убсидии на выполнение государственного (муниципального) задания».</w:t>
      </w:r>
      <w:r w:rsidR="00E24B73">
        <w:rPr>
          <w:rFonts w:ascii="Times New Roman" w:hAnsi="Times New Roman" w:cs="Times New Roman"/>
          <w:sz w:val="24"/>
          <w:szCs w:val="24"/>
        </w:rPr>
        <w:t xml:space="preserve"> </w:t>
      </w:r>
    </w:p>
    <w:p w:rsidR="00B61B92" w:rsidRDefault="00E24B73"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5.3.1</w:t>
      </w:r>
      <w:r w:rsidR="00914860">
        <w:rPr>
          <w:rFonts w:ascii="Times New Roman" w:hAnsi="Times New Roman" w:cs="Times New Roman"/>
          <w:sz w:val="24"/>
          <w:szCs w:val="24"/>
        </w:rPr>
        <w:t>4</w:t>
      </w:r>
      <w:r>
        <w:rPr>
          <w:rFonts w:ascii="Times New Roman" w:hAnsi="Times New Roman" w:cs="Times New Roman"/>
          <w:sz w:val="24"/>
          <w:szCs w:val="24"/>
        </w:rPr>
        <w:t xml:space="preserve">. При </w:t>
      </w:r>
      <w:r w:rsidRPr="00683B3B">
        <w:rPr>
          <w:rFonts w:ascii="Times New Roman" w:hAnsi="Times New Roman" w:cs="Times New Roman"/>
          <w:sz w:val="24"/>
          <w:szCs w:val="24"/>
        </w:rPr>
        <w:t xml:space="preserve">приобретении </w:t>
      </w:r>
      <w:r>
        <w:rPr>
          <w:rFonts w:ascii="Times New Roman" w:hAnsi="Times New Roman" w:cs="Times New Roman"/>
          <w:sz w:val="24"/>
          <w:szCs w:val="24"/>
        </w:rPr>
        <w:t>материальных запасов</w:t>
      </w:r>
      <w:r w:rsidRPr="00683B3B">
        <w:rPr>
          <w:rFonts w:ascii="Times New Roman" w:hAnsi="Times New Roman" w:cs="Times New Roman"/>
          <w:sz w:val="24"/>
          <w:szCs w:val="24"/>
        </w:rPr>
        <w:t xml:space="preserve"> </w:t>
      </w:r>
      <w:r>
        <w:rPr>
          <w:rFonts w:ascii="Times New Roman" w:hAnsi="Times New Roman" w:cs="Times New Roman"/>
          <w:sz w:val="24"/>
          <w:szCs w:val="24"/>
        </w:rPr>
        <w:t>по КФО 5 для последующей их раздачи в рамках мероприятий в течение года, в котором они были приобретены, перевод с КФО 5 на КФО 4 не осуществляется.</w:t>
      </w:r>
    </w:p>
    <w:p w:rsidR="00316C4A" w:rsidRDefault="001308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5.3.1</w:t>
      </w:r>
      <w:r w:rsidR="00914860">
        <w:rPr>
          <w:rFonts w:ascii="Times New Roman" w:hAnsi="Times New Roman" w:cs="Times New Roman"/>
          <w:sz w:val="24"/>
          <w:szCs w:val="24"/>
        </w:rPr>
        <w:t>5</w:t>
      </w:r>
      <w:r>
        <w:rPr>
          <w:rFonts w:ascii="Times New Roman" w:hAnsi="Times New Roman" w:cs="Times New Roman"/>
          <w:sz w:val="24"/>
          <w:szCs w:val="24"/>
        </w:rPr>
        <w:t xml:space="preserve">. При выдаче материальных запасов, приобретенных специально для последующей раздачи в рамках мероприятий, одновременно со списанием со счета 105 партии подлежащих раздаче материальных ценностей они одновременно учитываются на забалансовом счете 07 </w:t>
      </w:r>
      <w:r w:rsidR="0020693A" w:rsidRPr="0020693A">
        <w:rPr>
          <w:rFonts w:ascii="Times New Roman" w:hAnsi="Times New Roman" w:cs="Times New Roman"/>
          <w:sz w:val="24"/>
          <w:szCs w:val="24"/>
        </w:rPr>
        <w:t>по стоимости их приобретения.</w:t>
      </w:r>
      <w:r w:rsidR="0020693A">
        <w:rPr>
          <w:rFonts w:ascii="Times New Roman" w:hAnsi="Times New Roman" w:cs="Times New Roman"/>
          <w:sz w:val="24"/>
          <w:szCs w:val="24"/>
        </w:rPr>
        <w:t xml:space="preserve"> </w:t>
      </w:r>
    </w:p>
    <w:p w:rsidR="00914860" w:rsidRDefault="00914860"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5.3.16. При выдаче средств индивидуальной защиты (СИЗ) </w:t>
      </w:r>
      <w:r w:rsidRPr="00914860">
        <w:rPr>
          <w:rFonts w:ascii="Times New Roman" w:hAnsi="Times New Roman" w:cs="Times New Roman"/>
          <w:sz w:val="24"/>
          <w:szCs w:val="24"/>
        </w:rPr>
        <w:t xml:space="preserve">работникам </w:t>
      </w:r>
      <w:r>
        <w:rPr>
          <w:rFonts w:ascii="Times New Roman" w:hAnsi="Times New Roman" w:cs="Times New Roman"/>
          <w:sz w:val="24"/>
          <w:szCs w:val="24"/>
        </w:rPr>
        <w:t>У</w:t>
      </w:r>
      <w:r w:rsidRPr="00914860">
        <w:rPr>
          <w:rFonts w:ascii="Times New Roman" w:hAnsi="Times New Roman" w:cs="Times New Roman"/>
          <w:sz w:val="24"/>
          <w:szCs w:val="24"/>
        </w:rPr>
        <w:t xml:space="preserve">чреждения в личное пользование для выполнения ими служебных (должностных) обязанностей </w:t>
      </w:r>
      <w:r>
        <w:rPr>
          <w:rFonts w:ascii="Times New Roman" w:hAnsi="Times New Roman" w:cs="Times New Roman"/>
          <w:sz w:val="24"/>
          <w:szCs w:val="24"/>
        </w:rPr>
        <w:t>дела</w:t>
      </w:r>
      <w:r w:rsidRPr="00914860">
        <w:rPr>
          <w:rFonts w:ascii="Times New Roman" w:hAnsi="Times New Roman" w:cs="Times New Roman"/>
          <w:sz w:val="24"/>
          <w:szCs w:val="24"/>
        </w:rPr>
        <w:t>ется бухгалтерск</w:t>
      </w:r>
      <w:r>
        <w:rPr>
          <w:rFonts w:ascii="Times New Roman" w:hAnsi="Times New Roman" w:cs="Times New Roman"/>
          <w:sz w:val="24"/>
          <w:szCs w:val="24"/>
        </w:rPr>
        <w:t>ая запись:</w:t>
      </w:r>
    </w:p>
    <w:p w:rsidR="006862A9" w:rsidRDefault="006862A9" w:rsidP="006862A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дебет   КБК Х.109.06.272</w:t>
      </w:r>
    </w:p>
    <w:p w:rsidR="006862A9" w:rsidRDefault="006862A9" w:rsidP="006862A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кредит КБК Х.105.35.446</w:t>
      </w:r>
    </w:p>
    <w:p w:rsidR="00914860" w:rsidRPr="00683B3B" w:rsidRDefault="006862A9"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с одновременным отражением на забалансовом счете 27 по стоимости приобретения СИЗ.</w:t>
      </w:r>
    </w:p>
    <w:p w:rsidR="00527D7F" w:rsidRDefault="00527D7F" w:rsidP="00527D7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5.3.1</w:t>
      </w:r>
      <w:r w:rsidR="00914860">
        <w:rPr>
          <w:rFonts w:ascii="Times New Roman" w:hAnsi="Times New Roman" w:cs="Times New Roman"/>
          <w:sz w:val="24"/>
          <w:szCs w:val="24"/>
        </w:rPr>
        <w:t>7</w:t>
      </w:r>
      <w:r>
        <w:rPr>
          <w:rFonts w:ascii="Times New Roman" w:hAnsi="Times New Roman" w:cs="Times New Roman"/>
          <w:sz w:val="24"/>
          <w:szCs w:val="24"/>
        </w:rPr>
        <w:t xml:space="preserve">. </w:t>
      </w:r>
      <w:r w:rsidRPr="00527D7F">
        <w:rPr>
          <w:rFonts w:ascii="Times New Roman" w:hAnsi="Times New Roman" w:cs="Times New Roman"/>
          <w:sz w:val="24"/>
          <w:szCs w:val="24"/>
        </w:rPr>
        <w:t xml:space="preserve">Операции с </w:t>
      </w:r>
      <w:r>
        <w:rPr>
          <w:rFonts w:ascii="Times New Roman" w:hAnsi="Times New Roman" w:cs="Times New Roman"/>
          <w:sz w:val="24"/>
          <w:szCs w:val="24"/>
        </w:rPr>
        <w:t>материальными запасами на балансе и забалансовом учете</w:t>
      </w:r>
      <w:r w:rsidRPr="00527D7F">
        <w:rPr>
          <w:rFonts w:ascii="Times New Roman" w:hAnsi="Times New Roman" w:cs="Times New Roman"/>
          <w:sz w:val="24"/>
          <w:szCs w:val="24"/>
        </w:rPr>
        <w:t xml:space="preserve"> отражаются на основании первичных документов,</w:t>
      </w:r>
      <w:r>
        <w:rPr>
          <w:rFonts w:ascii="Times New Roman" w:hAnsi="Times New Roman" w:cs="Times New Roman"/>
          <w:sz w:val="24"/>
          <w:szCs w:val="24"/>
        </w:rPr>
        <w:t xml:space="preserve"> приведенных в </w:t>
      </w:r>
      <w:r w:rsidRPr="00F07EEF">
        <w:rPr>
          <w:rFonts w:ascii="Times New Roman" w:hAnsi="Times New Roman" w:cs="Times New Roman"/>
          <w:sz w:val="24"/>
          <w:szCs w:val="24"/>
          <w:highlight w:val="green"/>
        </w:rPr>
        <w:t>Приложении 1</w:t>
      </w:r>
      <w:r w:rsidR="00E2704F" w:rsidRPr="00E2704F">
        <w:rPr>
          <w:rFonts w:ascii="Times New Roman" w:hAnsi="Times New Roman" w:cs="Times New Roman"/>
          <w:sz w:val="24"/>
          <w:szCs w:val="24"/>
          <w:highlight w:val="green"/>
        </w:rPr>
        <w:t>5</w:t>
      </w:r>
      <w:r w:rsidRPr="00F07EEF">
        <w:rPr>
          <w:rFonts w:ascii="Times New Roman" w:hAnsi="Times New Roman" w:cs="Times New Roman"/>
          <w:sz w:val="24"/>
          <w:szCs w:val="24"/>
        </w:rPr>
        <w:t xml:space="preserve"> к настоящей Учетной политике.</w:t>
      </w:r>
    </w:p>
    <w:p w:rsidR="00E2704F" w:rsidRDefault="00E2704F" w:rsidP="00E270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5.3.1</w:t>
      </w:r>
      <w:r w:rsidR="00914860">
        <w:rPr>
          <w:rFonts w:ascii="Times New Roman" w:hAnsi="Times New Roman" w:cs="Times New Roman"/>
          <w:sz w:val="24"/>
          <w:szCs w:val="24"/>
        </w:rPr>
        <w:t>8</w:t>
      </w:r>
      <w:r>
        <w:rPr>
          <w:rFonts w:ascii="Times New Roman" w:hAnsi="Times New Roman" w:cs="Times New Roman"/>
          <w:sz w:val="24"/>
          <w:szCs w:val="24"/>
        </w:rPr>
        <w:t xml:space="preserve">. Перечень хозяйственного и производственного инвентаря, который включается в состав материальных запасов, приведен в </w:t>
      </w:r>
      <w:r w:rsidRPr="00F07EEF">
        <w:rPr>
          <w:rFonts w:ascii="Times New Roman" w:hAnsi="Times New Roman" w:cs="Times New Roman"/>
          <w:sz w:val="24"/>
          <w:szCs w:val="24"/>
          <w:highlight w:val="green"/>
        </w:rPr>
        <w:t>Приложении 1</w:t>
      </w:r>
      <w:r w:rsidRPr="00E2704F">
        <w:rPr>
          <w:rFonts w:ascii="Times New Roman" w:hAnsi="Times New Roman" w:cs="Times New Roman"/>
          <w:sz w:val="24"/>
          <w:szCs w:val="24"/>
          <w:highlight w:val="green"/>
        </w:rPr>
        <w:t>3</w:t>
      </w:r>
      <w:r w:rsidRPr="00F07EEF">
        <w:rPr>
          <w:rFonts w:ascii="Times New Roman" w:hAnsi="Times New Roman" w:cs="Times New Roman"/>
          <w:sz w:val="24"/>
          <w:szCs w:val="24"/>
        </w:rPr>
        <w:t xml:space="preserve"> к настоящей Учетной политике.</w:t>
      </w:r>
    </w:p>
    <w:p w:rsidR="00B61B92" w:rsidRPr="000E04EF" w:rsidRDefault="00B61B92" w:rsidP="00896509">
      <w:pPr>
        <w:spacing w:after="120" w:line="240" w:lineRule="auto"/>
        <w:jc w:val="center"/>
        <w:rPr>
          <w:rFonts w:ascii="Times New Roman" w:hAnsi="Times New Roman" w:cs="Times New Roman"/>
          <w:sz w:val="24"/>
          <w:szCs w:val="24"/>
        </w:rPr>
      </w:pPr>
      <w:bookmarkStart w:id="33" w:name="_ref_1_16059"/>
      <w:bookmarkEnd w:id="33"/>
      <w:r>
        <w:rPr>
          <w:rFonts w:ascii="Times New Roman" w:hAnsi="Times New Roman" w:cs="Times New Roman"/>
          <w:b/>
          <w:bCs/>
          <w:sz w:val="24"/>
          <w:szCs w:val="24"/>
        </w:rPr>
        <w:lastRenderedPageBreak/>
        <w:t>6</w:t>
      </w:r>
      <w:r w:rsidRPr="000E04EF">
        <w:rPr>
          <w:rFonts w:ascii="Times New Roman" w:hAnsi="Times New Roman" w:cs="Times New Roman"/>
          <w:b/>
          <w:bCs/>
          <w:sz w:val="24"/>
          <w:szCs w:val="24"/>
        </w:rPr>
        <w:t xml:space="preserve">. </w:t>
      </w:r>
      <w:r>
        <w:rPr>
          <w:rFonts w:ascii="Times New Roman" w:hAnsi="Times New Roman" w:cs="Times New Roman"/>
          <w:b/>
          <w:bCs/>
          <w:sz w:val="24"/>
          <w:szCs w:val="24"/>
        </w:rPr>
        <w:t>Затраты, относимые на с</w:t>
      </w:r>
      <w:r w:rsidRPr="000E04EF">
        <w:rPr>
          <w:rFonts w:ascii="Times New Roman" w:hAnsi="Times New Roman" w:cs="Times New Roman"/>
          <w:b/>
          <w:bCs/>
          <w:sz w:val="24"/>
          <w:szCs w:val="24"/>
        </w:rPr>
        <w:t>ебестоимость</w:t>
      </w:r>
      <w:r>
        <w:rPr>
          <w:rFonts w:ascii="Times New Roman" w:hAnsi="Times New Roman" w:cs="Times New Roman"/>
          <w:b/>
          <w:bCs/>
          <w:sz w:val="24"/>
          <w:szCs w:val="24"/>
        </w:rPr>
        <w:t xml:space="preserve"> и на финансовый результат</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Pr="00B51034">
        <w:rPr>
          <w:rFonts w:ascii="Times New Roman" w:hAnsi="Times New Roman" w:cs="Times New Roman"/>
          <w:sz w:val="24"/>
          <w:szCs w:val="24"/>
        </w:rPr>
        <w:t>.1</w:t>
      </w:r>
      <w:r>
        <w:rPr>
          <w:rFonts w:ascii="Times New Roman" w:hAnsi="Times New Roman" w:cs="Times New Roman"/>
          <w:sz w:val="24"/>
          <w:szCs w:val="24"/>
        </w:rPr>
        <w:t>.</w:t>
      </w:r>
      <w:r w:rsidRPr="00B51034">
        <w:rPr>
          <w:rFonts w:ascii="Times New Roman" w:hAnsi="Times New Roman" w:cs="Times New Roman"/>
          <w:sz w:val="24"/>
          <w:szCs w:val="24"/>
        </w:rPr>
        <w:t xml:space="preserve"> </w:t>
      </w:r>
      <w:r>
        <w:rPr>
          <w:rFonts w:ascii="Times New Roman" w:hAnsi="Times New Roman" w:cs="Times New Roman"/>
          <w:sz w:val="24"/>
          <w:szCs w:val="24"/>
        </w:rPr>
        <w:t>Учет расходов по формированию себестоимости ведется раздельно по группам:</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 в рамках выполнения государственного задания – на счете КБК 4.109.61.000;</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 в рамках приносящей доход деятельности – на счете КБК 2.109.61.000.</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B51034">
        <w:rPr>
          <w:rFonts w:ascii="Times New Roman" w:hAnsi="Times New Roman" w:cs="Times New Roman"/>
          <w:sz w:val="24"/>
          <w:szCs w:val="24"/>
        </w:rPr>
        <w:t xml:space="preserve">Себестоимость </w:t>
      </w:r>
      <w:r>
        <w:rPr>
          <w:rFonts w:ascii="Times New Roman" w:hAnsi="Times New Roman" w:cs="Times New Roman"/>
          <w:sz w:val="24"/>
          <w:szCs w:val="24"/>
        </w:rPr>
        <w:t xml:space="preserve">выполненных работ, </w:t>
      </w:r>
      <w:r w:rsidRPr="00B51034">
        <w:rPr>
          <w:rFonts w:ascii="Times New Roman" w:hAnsi="Times New Roman" w:cs="Times New Roman"/>
          <w:sz w:val="24"/>
          <w:szCs w:val="24"/>
        </w:rPr>
        <w:t>оказанных услуг</w:t>
      </w:r>
      <w:r>
        <w:rPr>
          <w:rFonts w:ascii="Times New Roman" w:hAnsi="Times New Roman" w:cs="Times New Roman"/>
          <w:sz w:val="24"/>
          <w:szCs w:val="24"/>
        </w:rPr>
        <w:t>, операций по реализации имущества Учреждения</w:t>
      </w:r>
      <w:r w:rsidRPr="00B51034">
        <w:rPr>
          <w:rFonts w:ascii="Times New Roman" w:hAnsi="Times New Roman" w:cs="Times New Roman"/>
          <w:sz w:val="24"/>
          <w:szCs w:val="24"/>
        </w:rPr>
        <w:t xml:space="preserve"> </w:t>
      </w:r>
      <w:r>
        <w:rPr>
          <w:rFonts w:ascii="Times New Roman" w:hAnsi="Times New Roman" w:cs="Times New Roman"/>
          <w:sz w:val="24"/>
          <w:szCs w:val="24"/>
        </w:rPr>
        <w:t>формируется</w:t>
      </w:r>
      <w:r w:rsidRPr="00B51034">
        <w:rPr>
          <w:rFonts w:ascii="Times New Roman" w:hAnsi="Times New Roman" w:cs="Times New Roman"/>
          <w:sz w:val="24"/>
          <w:szCs w:val="24"/>
        </w:rPr>
        <w:t xml:space="preserve"> из </w:t>
      </w:r>
      <w:r>
        <w:rPr>
          <w:rFonts w:ascii="Times New Roman" w:hAnsi="Times New Roman" w:cs="Times New Roman"/>
          <w:sz w:val="24"/>
          <w:szCs w:val="24"/>
        </w:rPr>
        <w:t>следующих расходов:</w:t>
      </w:r>
    </w:p>
    <w:p w:rsidR="00B61B92" w:rsidRDefault="00B61B92" w:rsidP="00896509">
      <w:pPr>
        <w:spacing w:after="120" w:line="240" w:lineRule="auto"/>
        <w:jc w:val="both"/>
        <w:rPr>
          <w:rFonts w:ascii="Times New Roman" w:hAnsi="Times New Roman" w:cs="Times New Roman"/>
          <w:sz w:val="24"/>
          <w:szCs w:val="24"/>
        </w:rPr>
      </w:pPr>
      <w:bookmarkStart w:id="34" w:name="_ref_1_16072"/>
      <w:bookmarkStart w:id="35" w:name="_ref_1_349953"/>
      <w:bookmarkEnd w:id="34"/>
      <w:bookmarkEnd w:id="35"/>
      <w:r>
        <w:rPr>
          <w:rFonts w:ascii="Times New Roman" w:hAnsi="Times New Roman" w:cs="Times New Roman"/>
          <w:sz w:val="24"/>
          <w:szCs w:val="24"/>
        </w:rPr>
        <w:t>а)</w:t>
      </w:r>
      <w:r w:rsidRPr="00B51034">
        <w:rPr>
          <w:rFonts w:ascii="Times New Roman" w:hAnsi="Times New Roman" w:cs="Times New Roman"/>
          <w:sz w:val="24"/>
          <w:szCs w:val="24"/>
        </w:rPr>
        <w:t xml:space="preserve"> расходы на оплату труда и начисления на выплаты по оплате труда </w:t>
      </w:r>
      <w:r>
        <w:rPr>
          <w:rFonts w:ascii="Times New Roman" w:hAnsi="Times New Roman" w:cs="Times New Roman"/>
          <w:sz w:val="24"/>
          <w:szCs w:val="24"/>
        </w:rPr>
        <w:t>сотрудников Учреждения</w:t>
      </w:r>
      <w:r w:rsidRPr="00B51034">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 расходы на пособие по беременности и родам и на пособие </w:t>
      </w:r>
      <w:r w:rsidRPr="00C76964">
        <w:rPr>
          <w:rFonts w:ascii="Times New Roman" w:hAnsi="Times New Roman" w:cs="Times New Roman"/>
          <w:sz w:val="24"/>
          <w:szCs w:val="24"/>
        </w:rPr>
        <w:t>по  временной  нетрудоспособности вследствие заболевания или травмы (за исключением несчастных случаев на производстве    и    профессиональных    заболеваний)</w:t>
      </w:r>
      <w:r>
        <w:rPr>
          <w:rFonts w:ascii="Times New Roman" w:hAnsi="Times New Roman" w:cs="Times New Roman"/>
          <w:sz w:val="24"/>
          <w:szCs w:val="24"/>
        </w:rPr>
        <w:t xml:space="preserve"> за первые три дня; </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w:t>
      </w:r>
      <w:r w:rsidR="00B61B92">
        <w:rPr>
          <w:rFonts w:ascii="Times New Roman" w:hAnsi="Times New Roman" w:cs="Times New Roman"/>
          <w:sz w:val="24"/>
          <w:szCs w:val="24"/>
        </w:rPr>
        <w:t>)</w:t>
      </w:r>
      <w:r w:rsidR="00B61B92" w:rsidRPr="00B51034">
        <w:rPr>
          <w:rFonts w:ascii="Times New Roman" w:hAnsi="Times New Roman" w:cs="Times New Roman"/>
          <w:sz w:val="24"/>
          <w:szCs w:val="24"/>
        </w:rPr>
        <w:t xml:space="preserve"> расходы на приобретение материальных запасов</w:t>
      </w:r>
      <w:r w:rsidR="00B61B92">
        <w:rPr>
          <w:rFonts w:ascii="Times New Roman" w:hAnsi="Times New Roman" w:cs="Times New Roman"/>
          <w:sz w:val="24"/>
          <w:szCs w:val="24"/>
        </w:rPr>
        <w:t xml:space="preserve"> (в том числе ГСМ</w:t>
      </w:r>
      <w:r w:rsidR="00990F6D">
        <w:rPr>
          <w:rFonts w:ascii="Times New Roman" w:hAnsi="Times New Roman" w:cs="Times New Roman"/>
          <w:sz w:val="24"/>
          <w:szCs w:val="24"/>
        </w:rPr>
        <w:t>, СИЗ</w:t>
      </w:r>
      <w:r w:rsidR="00B61B92">
        <w:rPr>
          <w:rFonts w:ascii="Times New Roman" w:hAnsi="Times New Roman" w:cs="Times New Roman"/>
          <w:sz w:val="24"/>
          <w:szCs w:val="24"/>
        </w:rPr>
        <w:t xml:space="preserve"> и предметов проката)</w:t>
      </w:r>
      <w:r w:rsidR="00B61B92" w:rsidRPr="00B51034">
        <w:rPr>
          <w:rFonts w:ascii="Times New Roman" w:hAnsi="Times New Roman" w:cs="Times New Roman"/>
          <w:sz w:val="24"/>
          <w:szCs w:val="24"/>
        </w:rPr>
        <w:t xml:space="preserve">, потребляемых в процессе </w:t>
      </w:r>
      <w:r w:rsidR="00B61B92">
        <w:rPr>
          <w:rFonts w:ascii="Times New Roman" w:hAnsi="Times New Roman" w:cs="Times New Roman"/>
          <w:sz w:val="24"/>
          <w:szCs w:val="24"/>
        </w:rPr>
        <w:t>деятельности Учреждения</w:t>
      </w:r>
      <w:r w:rsidR="00B61B92" w:rsidRPr="00B51034">
        <w:rPr>
          <w:rFonts w:ascii="Times New Roman" w:hAnsi="Times New Roman" w:cs="Times New Roman"/>
          <w:sz w:val="24"/>
          <w:szCs w:val="24"/>
        </w:rPr>
        <w:t>;</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w:t>
      </w:r>
      <w:r w:rsidR="00B61B92">
        <w:rPr>
          <w:rFonts w:ascii="Times New Roman" w:hAnsi="Times New Roman" w:cs="Times New Roman"/>
          <w:sz w:val="24"/>
          <w:szCs w:val="24"/>
        </w:rPr>
        <w:t>) расходы на приобретение бланочной продукции</w:t>
      </w:r>
      <w:r w:rsidR="00990F6D">
        <w:rPr>
          <w:rFonts w:ascii="Times New Roman" w:hAnsi="Times New Roman" w:cs="Times New Roman"/>
          <w:sz w:val="24"/>
          <w:szCs w:val="24"/>
        </w:rPr>
        <w:t xml:space="preserve"> (в том числе бланков строгой отчетности)</w:t>
      </w:r>
      <w:r w:rsidR="00B61B92">
        <w:rPr>
          <w:rFonts w:ascii="Times New Roman" w:hAnsi="Times New Roman" w:cs="Times New Roman"/>
          <w:sz w:val="24"/>
          <w:szCs w:val="24"/>
        </w:rPr>
        <w:t>;</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w:t>
      </w:r>
      <w:r w:rsidR="00B61B92">
        <w:rPr>
          <w:rFonts w:ascii="Times New Roman" w:hAnsi="Times New Roman" w:cs="Times New Roman"/>
          <w:sz w:val="24"/>
          <w:szCs w:val="24"/>
        </w:rPr>
        <w:t>) расходы на переплетные работы;</w:t>
      </w:r>
    </w:p>
    <w:p w:rsidR="00B61B92" w:rsidRPr="00B51034"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е</w:t>
      </w:r>
      <w:r w:rsidR="00B61B92">
        <w:rPr>
          <w:rFonts w:ascii="Times New Roman" w:hAnsi="Times New Roman" w:cs="Times New Roman"/>
          <w:sz w:val="24"/>
          <w:szCs w:val="24"/>
        </w:rPr>
        <w:t>) расходы на приобретение денежных документов (маркированных конвертов и др.);</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w:t>
      </w:r>
      <w:r w:rsidR="00B61B92">
        <w:rPr>
          <w:rFonts w:ascii="Times New Roman" w:hAnsi="Times New Roman" w:cs="Times New Roman"/>
          <w:sz w:val="24"/>
          <w:szCs w:val="24"/>
        </w:rPr>
        <w:t>)</w:t>
      </w:r>
      <w:r w:rsidR="00B61B92" w:rsidRPr="00B51034">
        <w:rPr>
          <w:rFonts w:ascii="Times New Roman" w:hAnsi="Times New Roman" w:cs="Times New Roman"/>
          <w:sz w:val="24"/>
          <w:szCs w:val="24"/>
        </w:rPr>
        <w:t xml:space="preserve"> расходы на приобретение основных средств стоимостью до 10 000 руб. включительно, используемых </w:t>
      </w:r>
      <w:r w:rsidR="00B61B92">
        <w:rPr>
          <w:rFonts w:ascii="Times New Roman" w:hAnsi="Times New Roman" w:cs="Times New Roman"/>
          <w:sz w:val="24"/>
          <w:szCs w:val="24"/>
        </w:rPr>
        <w:t xml:space="preserve">в </w:t>
      </w:r>
      <w:r w:rsidR="00B61B92" w:rsidRPr="00B51034">
        <w:rPr>
          <w:rFonts w:ascii="Times New Roman" w:hAnsi="Times New Roman" w:cs="Times New Roman"/>
          <w:sz w:val="24"/>
          <w:szCs w:val="24"/>
        </w:rPr>
        <w:t xml:space="preserve">процессе </w:t>
      </w:r>
      <w:r w:rsidR="00B61B92">
        <w:rPr>
          <w:rFonts w:ascii="Times New Roman" w:hAnsi="Times New Roman" w:cs="Times New Roman"/>
          <w:sz w:val="24"/>
          <w:szCs w:val="24"/>
        </w:rPr>
        <w:t>деятельности Учреждения</w:t>
      </w:r>
      <w:r w:rsidR="00B61B92" w:rsidRPr="00B51034">
        <w:rPr>
          <w:rFonts w:ascii="Times New Roman" w:hAnsi="Times New Roman" w:cs="Times New Roman"/>
          <w:sz w:val="24"/>
          <w:szCs w:val="24"/>
        </w:rPr>
        <w:t>;</w:t>
      </w:r>
    </w:p>
    <w:p w:rsidR="00B61B92" w:rsidRPr="00B51034"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з</w:t>
      </w:r>
      <w:r w:rsidR="00B61B92">
        <w:rPr>
          <w:rFonts w:ascii="Times New Roman" w:hAnsi="Times New Roman" w:cs="Times New Roman"/>
          <w:sz w:val="24"/>
          <w:szCs w:val="24"/>
        </w:rPr>
        <w:t>) суммы начисленной амортизации по объектам основных средств</w:t>
      </w:r>
      <w:r w:rsidR="00B61B92" w:rsidRPr="00146C1C">
        <w:rPr>
          <w:rFonts w:ascii="Times New Roman" w:hAnsi="Times New Roman" w:cs="Times New Roman"/>
          <w:sz w:val="24"/>
          <w:szCs w:val="24"/>
        </w:rPr>
        <w:t>, используемых в процессе деятельности Учреждения;</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w:t>
      </w:r>
      <w:r w:rsidR="00B61B92">
        <w:rPr>
          <w:rFonts w:ascii="Times New Roman" w:hAnsi="Times New Roman" w:cs="Times New Roman"/>
          <w:sz w:val="24"/>
          <w:szCs w:val="24"/>
        </w:rPr>
        <w:t>) расходы на пред- и послерейсовый медицинский осмотр водителей;</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w:t>
      </w:r>
      <w:r w:rsidR="00B61B92">
        <w:rPr>
          <w:rFonts w:ascii="Times New Roman" w:hAnsi="Times New Roman" w:cs="Times New Roman"/>
          <w:sz w:val="24"/>
          <w:szCs w:val="24"/>
        </w:rPr>
        <w:t>) расходы на пред- и послерейсовый технический осмотр транспортных средств;</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л</w:t>
      </w:r>
      <w:r w:rsidR="00B61B92">
        <w:rPr>
          <w:rFonts w:ascii="Times New Roman" w:hAnsi="Times New Roman" w:cs="Times New Roman"/>
          <w:sz w:val="24"/>
          <w:szCs w:val="24"/>
        </w:rPr>
        <w:t>)</w:t>
      </w:r>
      <w:r w:rsidR="00B61B92" w:rsidRPr="00B51034">
        <w:rPr>
          <w:rFonts w:ascii="Times New Roman" w:hAnsi="Times New Roman" w:cs="Times New Roman"/>
          <w:sz w:val="24"/>
          <w:szCs w:val="24"/>
        </w:rPr>
        <w:t xml:space="preserve"> расходы на оплату услуг связи;</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w:t>
      </w:r>
      <w:r w:rsidR="00B61B92">
        <w:rPr>
          <w:rFonts w:ascii="Times New Roman" w:hAnsi="Times New Roman" w:cs="Times New Roman"/>
          <w:sz w:val="24"/>
          <w:szCs w:val="24"/>
        </w:rPr>
        <w:t>) расходы на юридические, консультационно-справочные услуги;</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w:t>
      </w:r>
      <w:r w:rsidR="00B61B92">
        <w:rPr>
          <w:rFonts w:ascii="Times New Roman" w:hAnsi="Times New Roman" w:cs="Times New Roman"/>
          <w:sz w:val="24"/>
          <w:szCs w:val="24"/>
        </w:rPr>
        <w:t>) расходы на обучение сотрудников Учреждения;</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о</w:t>
      </w:r>
      <w:r w:rsidR="00B61B92">
        <w:rPr>
          <w:rFonts w:ascii="Times New Roman" w:hAnsi="Times New Roman" w:cs="Times New Roman"/>
          <w:sz w:val="24"/>
          <w:szCs w:val="24"/>
        </w:rPr>
        <w:t>) расходы на приобретение необходимого в деятельности Учреждения программного обеспечения, на лицензирование, обслуживание программ, ведение сайта Учреждения;</w:t>
      </w:r>
    </w:p>
    <w:p w:rsidR="00B61B92" w:rsidRPr="00BF4683"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00B61B92">
        <w:rPr>
          <w:rFonts w:ascii="Times New Roman" w:hAnsi="Times New Roman" w:cs="Times New Roman"/>
          <w:sz w:val="24"/>
          <w:szCs w:val="24"/>
        </w:rPr>
        <w:t>) расход</w:t>
      </w:r>
      <w:r w:rsidR="00B61B92" w:rsidRPr="00BF4683">
        <w:rPr>
          <w:rFonts w:ascii="Times New Roman" w:hAnsi="Times New Roman" w:cs="Times New Roman"/>
          <w:sz w:val="24"/>
          <w:szCs w:val="24"/>
        </w:rPr>
        <w:t>ы на ремонт и техническое обслуживание офисной и бытовой оргтехники, мебели;</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w:t>
      </w:r>
      <w:r w:rsidR="00B61B92">
        <w:rPr>
          <w:rFonts w:ascii="Times New Roman" w:hAnsi="Times New Roman" w:cs="Times New Roman"/>
          <w:sz w:val="24"/>
          <w:szCs w:val="24"/>
        </w:rPr>
        <w:t>)</w:t>
      </w:r>
      <w:r w:rsidR="00B61B92" w:rsidRPr="00B51034">
        <w:rPr>
          <w:rFonts w:ascii="Times New Roman" w:hAnsi="Times New Roman" w:cs="Times New Roman"/>
          <w:sz w:val="24"/>
          <w:szCs w:val="24"/>
        </w:rPr>
        <w:t xml:space="preserve"> расходы на оплату транспортных услуг;</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с</w:t>
      </w:r>
      <w:r w:rsidR="00B61B92">
        <w:rPr>
          <w:rFonts w:ascii="Times New Roman" w:hAnsi="Times New Roman" w:cs="Times New Roman"/>
          <w:sz w:val="24"/>
          <w:szCs w:val="24"/>
        </w:rPr>
        <w:t>) командировочные расходы;</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w:t>
      </w:r>
      <w:r w:rsidR="00B61B92">
        <w:rPr>
          <w:rFonts w:ascii="Times New Roman" w:hAnsi="Times New Roman" w:cs="Times New Roman"/>
          <w:sz w:val="24"/>
          <w:szCs w:val="24"/>
        </w:rPr>
        <w:t xml:space="preserve">) представительские </w:t>
      </w:r>
      <w:r w:rsidR="00B61B92" w:rsidRPr="005D3E74">
        <w:rPr>
          <w:rFonts w:ascii="Times New Roman" w:hAnsi="Times New Roman" w:cs="Times New Roman"/>
          <w:sz w:val="24"/>
          <w:szCs w:val="24"/>
        </w:rPr>
        <w:t>расходы</w:t>
      </w:r>
      <w:r w:rsidR="00B61B92">
        <w:rPr>
          <w:rFonts w:ascii="Times New Roman" w:hAnsi="Times New Roman" w:cs="Times New Roman"/>
          <w:sz w:val="24"/>
          <w:szCs w:val="24"/>
        </w:rPr>
        <w:t>, связанные с оказанием государственной услуги, выполнением государственной работы;</w:t>
      </w:r>
    </w:p>
    <w:p w:rsidR="00B61B92"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у</w:t>
      </w:r>
      <w:r w:rsidR="00B61B92">
        <w:rPr>
          <w:rFonts w:ascii="Times New Roman" w:hAnsi="Times New Roman" w:cs="Times New Roman"/>
          <w:sz w:val="24"/>
          <w:szCs w:val="24"/>
        </w:rPr>
        <w:t xml:space="preserve">) расходы на вывоз и утилизацию </w:t>
      </w:r>
      <w:r w:rsidR="00CD452E">
        <w:rPr>
          <w:rFonts w:ascii="Times New Roman" w:hAnsi="Times New Roman" w:cs="Times New Roman"/>
          <w:sz w:val="24"/>
          <w:szCs w:val="24"/>
        </w:rPr>
        <w:t>списанного имущества Учреждения;</w:t>
      </w:r>
    </w:p>
    <w:p w:rsidR="00CD452E" w:rsidRDefault="00CD452E"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ф) начисление </w:t>
      </w:r>
      <w:r w:rsidRPr="00CD452E">
        <w:rPr>
          <w:rFonts w:ascii="Times New Roman" w:hAnsi="Times New Roman" w:cs="Times New Roman"/>
          <w:sz w:val="24"/>
          <w:szCs w:val="24"/>
        </w:rPr>
        <w:t>резерва предстоящих расходов</w:t>
      </w:r>
      <w:r>
        <w:rPr>
          <w:rFonts w:ascii="Times New Roman" w:hAnsi="Times New Roman" w:cs="Times New Roman"/>
          <w:sz w:val="24"/>
          <w:szCs w:val="24"/>
        </w:rPr>
        <w:t xml:space="preserve"> </w:t>
      </w:r>
      <w:r w:rsidRPr="000E04EF">
        <w:rPr>
          <w:rFonts w:ascii="Times New Roman" w:hAnsi="Times New Roman" w:cs="Times New Roman"/>
          <w:sz w:val="24"/>
          <w:szCs w:val="24"/>
        </w:rPr>
        <w:t xml:space="preserve">для оплаты отпусков и компенсаций за неиспользованный отпуск, включая </w:t>
      </w:r>
      <w:r>
        <w:rPr>
          <w:rFonts w:ascii="Times New Roman" w:hAnsi="Times New Roman" w:cs="Times New Roman"/>
          <w:sz w:val="24"/>
          <w:szCs w:val="24"/>
        </w:rPr>
        <w:t>начисления на указанные выплаты.</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6.3. К расходам, которые не включаются в себестоимость и относятся непосредственно на </w:t>
      </w:r>
      <w:r w:rsidRPr="00F83C49">
        <w:rPr>
          <w:rFonts w:ascii="Times New Roman" w:hAnsi="Times New Roman" w:cs="Times New Roman"/>
          <w:sz w:val="24"/>
          <w:szCs w:val="24"/>
        </w:rPr>
        <w:t>финансовый результат текущего финансового года</w:t>
      </w:r>
      <w:r>
        <w:rPr>
          <w:rFonts w:ascii="Times New Roman" w:hAnsi="Times New Roman" w:cs="Times New Roman"/>
          <w:sz w:val="24"/>
          <w:szCs w:val="24"/>
        </w:rPr>
        <w:t xml:space="preserve"> (на счет КБК Х.401.20.000) относятся: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w:t>
      </w:r>
      <w:r w:rsidRPr="00B51034">
        <w:rPr>
          <w:rFonts w:ascii="Times New Roman" w:hAnsi="Times New Roman" w:cs="Times New Roman"/>
          <w:sz w:val="24"/>
          <w:szCs w:val="24"/>
        </w:rPr>
        <w:t xml:space="preserve"> </w:t>
      </w:r>
      <w:r w:rsidRPr="00F83C49">
        <w:rPr>
          <w:rFonts w:ascii="Times New Roman" w:hAnsi="Times New Roman" w:cs="Times New Roman"/>
          <w:sz w:val="24"/>
          <w:szCs w:val="24"/>
        </w:rPr>
        <w:t>расход</w:t>
      </w:r>
      <w:r>
        <w:rPr>
          <w:rFonts w:ascii="Times New Roman" w:hAnsi="Times New Roman" w:cs="Times New Roman"/>
          <w:sz w:val="24"/>
          <w:szCs w:val="24"/>
        </w:rPr>
        <w:t>ы</w:t>
      </w:r>
      <w:r w:rsidRPr="00F83C49">
        <w:rPr>
          <w:rFonts w:ascii="Times New Roman" w:hAnsi="Times New Roman" w:cs="Times New Roman"/>
          <w:sz w:val="24"/>
          <w:szCs w:val="24"/>
        </w:rPr>
        <w:t xml:space="preserve"> по содержанию недвижимого имущества, </w:t>
      </w:r>
      <w:r>
        <w:rPr>
          <w:rFonts w:ascii="Times New Roman" w:hAnsi="Times New Roman" w:cs="Times New Roman"/>
          <w:sz w:val="24"/>
          <w:szCs w:val="24"/>
        </w:rPr>
        <w:t>а именно:</w:t>
      </w:r>
    </w:p>
    <w:p w:rsidR="00CF245A" w:rsidRDefault="00CF245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расходы на оплату коммунальных услуг;</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w:t>
      </w:r>
      <w:r w:rsidRPr="00F533E0">
        <w:rPr>
          <w:rFonts w:ascii="Times New Roman" w:hAnsi="Times New Roman" w:cs="Times New Roman"/>
          <w:sz w:val="24"/>
          <w:szCs w:val="24"/>
        </w:rPr>
        <w:t>ы на эксплуатацию системы охранной сигнализации и пожарной безопасности</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расходы на охрану (по договорам, заключаемым с охранными организациями);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w:t>
      </w:r>
      <w:r w:rsidRPr="00F533E0">
        <w:rPr>
          <w:rFonts w:ascii="Times New Roman" w:hAnsi="Times New Roman" w:cs="Times New Roman"/>
          <w:sz w:val="24"/>
          <w:szCs w:val="24"/>
        </w:rPr>
        <w:t>ы</w:t>
      </w:r>
      <w:r>
        <w:rPr>
          <w:rFonts w:ascii="Times New Roman" w:hAnsi="Times New Roman" w:cs="Times New Roman"/>
          <w:sz w:val="24"/>
          <w:szCs w:val="24"/>
        </w:rPr>
        <w:t xml:space="preserve"> на содержание и ремонт общего имущества в многоквартирном доме (расходы по договору с управляющей компанией);</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расход</w:t>
      </w:r>
      <w:r w:rsidRPr="00F533E0">
        <w:rPr>
          <w:rFonts w:ascii="Times New Roman" w:hAnsi="Times New Roman" w:cs="Times New Roman"/>
          <w:sz w:val="24"/>
          <w:szCs w:val="24"/>
        </w:rPr>
        <w:t>ы</w:t>
      </w:r>
      <w:r w:rsidRPr="003C39B1">
        <w:rPr>
          <w:rFonts w:ascii="Times New Roman" w:hAnsi="Times New Roman" w:cs="Times New Roman"/>
          <w:sz w:val="24"/>
          <w:szCs w:val="24"/>
        </w:rPr>
        <w:t xml:space="preserve"> на содержание прилегающих территорий;</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w:t>
      </w:r>
      <w:r w:rsidRPr="00F533E0">
        <w:rPr>
          <w:rFonts w:ascii="Times New Roman" w:hAnsi="Times New Roman" w:cs="Times New Roman"/>
          <w:sz w:val="24"/>
          <w:szCs w:val="24"/>
        </w:rPr>
        <w:t>ы на аренду недвижимого имущества и земельных участков;</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расходы на возмещение коммунальных услуг в рамках договоров о безвозмездном использовании помещений;</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w:t>
      </w:r>
      <w:r w:rsidRPr="00F533E0">
        <w:rPr>
          <w:rFonts w:ascii="Times New Roman" w:hAnsi="Times New Roman" w:cs="Times New Roman"/>
          <w:sz w:val="24"/>
          <w:szCs w:val="24"/>
        </w:rPr>
        <w:t>ы</w:t>
      </w:r>
      <w:r w:rsidRPr="003C39B1">
        <w:rPr>
          <w:rFonts w:ascii="Times New Roman" w:hAnsi="Times New Roman" w:cs="Times New Roman"/>
          <w:sz w:val="24"/>
          <w:szCs w:val="24"/>
        </w:rPr>
        <w:t xml:space="preserve"> на проведение текущего ремонта объектов недвижимого имущества, не учтенные в составе субсидий на иные цели;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расходы на капитальный ремонт объектов недвижимого имущества, не увеличивающий стоимости этих объектов;</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расходы на разработку проектно-сметной документации на капитальный ремонт объектов недвижимого имущества;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расходы на государственную экспертизу сметной документации на капитальный ремонт объектов недвижимого имущества;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39B1">
        <w:rPr>
          <w:rFonts w:ascii="Times New Roman" w:hAnsi="Times New Roman" w:cs="Times New Roman"/>
          <w:sz w:val="24"/>
          <w:szCs w:val="24"/>
        </w:rPr>
        <w:t xml:space="preserve">прочие </w:t>
      </w:r>
      <w:r>
        <w:rPr>
          <w:rFonts w:ascii="Times New Roman" w:hAnsi="Times New Roman" w:cs="Times New Roman"/>
          <w:sz w:val="24"/>
          <w:szCs w:val="24"/>
        </w:rPr>
        <w:t>расход</w:t>
      </w:r>
      <w:r w:rsidRPr="00F533E0">
        <w:rPr>
          <w:rFonts w:ascii="Times New Roman" w:hAnsi="Times New Roman" w:cs="Times New Roman"/>
          <w:sz w:val="24"/>
          <w:szCs w:val="24"/>
        </w:rPr>
        <w:t>ы</w:t>
      </w:r>
      <w:r w:rsidRPr="003C39B1">
        <w:rPr>
          <w:rFonts w:ascii="Times New Roman" w:hAnsi="Times New Roman" w:cs="Times New Roman"/>
          <w:sz w:val="24"/>
          <w:szCs w:val="24"/>
        </w:rPr>
        <w:t xml:space="preserve"> на содержание объектов недвижимого имущества</w:t>
      </w:r>
      <w:r w:rsidR="00990F6D">
        <w:rPr>
          <w:rFonts w:ascii="Times New Roman" w:hAnsi="Times New Roman" w:cs="Times New Roman"/>
          <w:sz w:val="24"/>
          <w:szCs w:val="24"/>
        </w:rPr>
        <w:t xml:space="preserve"> (в том числе на страхование помещения)</w:t>
      </w:r>
      <w:r>
        <w:rPr>
          <w:rFonts w:ascii="Times New Roman" w:hAnsi="Times New Roman" w:cs="Times New Roman"/>
          <w:sz w:val="24"/>
          <w:szCs w:val="24"/>
        </w:rPr>
        <w:t>;</w:t>
      </w:r>
    </w:p>
    <w:p w:rsidR="00B61B92" w:rsidRPr="003C39B1"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w:t>
      </w:r>
      <w:r w:rsidRPr="00791E15">
        <w:rPr>
          <w:rFonts w:ascii="Times New Roman" w:hAnsi="Times New Roman" w:cs="Times New Roman"/>
          <w:sz w:val="24"/>
          <w:szCs w:val="24"/>
        </w:rPr>
        <w:t xml:space="preserve"> </w:t>
      </w:r>
      <w:r w:rsidRPr="00F83C49">
        <w:rPr>
          <w:rFonts w:ascii="Times New Roman" w:hAnsi="Times New Roman" w:cs="Times New Roman"/>
          <w:sz w:val="24"/>
          <w:szCs w:val="24"/>
        </w:rPr>
        <w:t>расход</w:t>
      </w:r>
      <w:r>
        <w:rPr>
          <w:rFonts w:ascii="Times New Roman" w:hAnsi="Times New Roman" w:cs="Times New Roman"/>
          <w:sz w:val="24"/>
          <w:szCs w:val="24"/>
        </w:rPr>
        <w:t>ы</w:t>
      </w:r>
      <w:r w:rsidRPr="00F83C49">
        <w:rPr>
          <w:rFonts w:ascii="Times New Roman" w:hAnsi="Times New Roman" w:cs="Times New Roman"/>
          <w:sz w:val="24"/>
          <w:szCs w:val="24"/>
        </w:rPr>
        <w:t xml:space="preserve"> по содержанию особо ценного движимого имущества, </w:t>
      </w:r>
      <w:r>
        <w:rPr>
          <w:rFonts w:ascii="Times New Roman" w:hAnsi="Times New Roman" w:cs="Times New Roman"/>
          <w:sz w:val="24"/>
          <w:szCs w:val="24"/>
        </w:rPr>
        <w:t>а именно:</w:t>
      </w:r>
    </w:p>
    <w:p w:rsidR="00B61B92" w:rsidRPr="00791E15"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w:t>
      </w:r>
      <w:r w:rsidRPr="00F533E0">
        <w:rPr>
          <w:rFonts w:ascii="Times New Roman" w:hAnsi="Times New Roman" w:cs="Times New Roman"/>
          <w:sz w:val="24"/>
          <w:szCs w:val="24"/>
        </w:rPr>
        <w:t>ы</w:t>
      </w:r>
      <w:r w:rsidRPr="00791E15">
        <w:rPr>
          <w:rFonts w:ascii="Times New Roman" w:hAnsi="Times New Roman" w:cs="Times New Roman"/>
          <w:sz w:val="24"/>
          <w:szCs w:val="24"/>
        </w:rPr>
        <w:t xml:space="preserve"> на техническое обслуживание и текущий ремонт объектов особо ценного движимого имущества</w:t>
      </w:r>
      <w:r>
        <w:rPr>
          <w:rFonts w:ascii="Times New Roman" w:hAnsi="Times New Roman" w:cs="Times New Roman"/>
          <w:sz w:val="24"/>
          <w:szCs w:val="24"/>
        </w:rPr>
        <w:t xml:space="preserve"> (в частности, автотранспорта)</w:t>
      </w:r>
      <w:r w:rsidRPr="00791E15">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w:t>
      </w:r>
      <w:r w:rsidRPr="00F533E0">
        <w:rPr>
          <w:rFonts w:ascii="Times New Roman" w:hAnsi="Times New Roman" w:cs="Times New Roman"/>
          <w:sz w:val="24"/>
          <w:szCs w:val="24"/>
        </w:rPr>
        <w:t>ы</w:t>
      </w:r>
      <w:r w:rsidRPr="00791E15">
        <w:rPr>
          <w:rFonts w:ascii="Times New Roman" w:hAnsi="Times New Roman" w:cs="Times New Roman"/>
          <w:sz w:val="24"/>
          <w:szCs w:val="24"/>
        </w:rPr>
        <w:t xml:space="preserve"> на обязательное страхование гражданской ответственности владельцев транспортных средств;</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w:t>
      </w:r>
      <w:r w:rsidRPr="00F533E0">
        <w:rPr>
          <w:rFonts w:ascii="Times New Roman" w:hAnsi="Times New Roman" w:cs="Times New Roman"/>
          <w:sz w:val="24"/>
          <w:szCs w:val="24"/>
        </w:rPr>
        <w:t>ы</w:t>
      </w:r>
      <w:r>
        <w:rPr>
          <w:rFonts w:ascii="Times New Roman" w:hAnsi="Times New Roman" w:cs="Times New Roman"/>
          <w:sz w:val="24"/>
          <w:szCs w:val="24"/>
        </w:rPr>
        <w:t xml:space="preserve"> на </w:t>
      </w:r>
      <w:r w:rsidRPr="0052497B">
        <w:rPr>
          <w:rFonts w:ascii="Times New Roman" w:hAnsi="Times New Roman" w:cs="Times New Roman"/>
          <w:sz w:val="24"/>
          <w:szCs w:val="24"/>
        </w:rPr>
        <w:t>обязательно</w:t>
      </w:r>
      <w:r>
        <w:rPr>
          <w:rFonts w:ascii="Times New Roman" w:hAnsi="Times New Roman" w:cs="Times New Roman"/>
          <w:sz w:val="24"/>
          <w:szCs w:val="24"/>
        </w:rPr>
        <w:t>е</w:t>
      </w:r>
      <w:r w:rsidRPr="0052497B">
        <w:rPr>
          <w:rFonts w:ascii="Times New Roman" w:hAnsi="Times New Roman" w:cs="Times New Roman"/>
          <w:sz w:val="24"/>
          <w:szCs w:val="24"/>
        </w:rPr>
        <w:t xml:space="preserve"> страховани</w:t>
      </w:r>
      <w:r>
        <w:rPr>
          <w:rFonts w:ascii="Times New Roman" w:hAnsi="Times New Roman" w:cs="Times New Roman"/>
          <w:sz w:val="24"/>
          <w:szCs w:val="24"/>
        </w:rPr>
        <w:t>е</w:t>
      </w:r>
      <w:r w:rsidRPr="0052497B">
        <w:rPr>
          <w:rFonts w:ascii="Times New Roman" w:hAnsi="Times New Roman" w:cs="Times New Roman"/>
          <w:sz w:val="24"/>
          <w:szCs w:val="24"/>
        </w:rPr>
        <w:t xml:space="preserve"> гражданской ответственности перевозчика за </w:t>
      </w:r>
      <w:r>
        <w:rPr>
          <w:rFonts w:ascii="Times New Roman" w:hAnsi="Times New Roman" w:cs="Times New Roman"/>
          <w:sz w:val="24"/>
          <w:szCs w:val="24"/>
        </w:rPr>
        <w:t>п</w:t>
      </w:r>
      <w:r w:rsidRPr="0052497B">
        <w:rPr>
          <w:rFonts w:ascii="Times New Roman" w:hAnsi="Times New Roman" w:cs="Times New Roman"/>
          <w:sz w:val="24"/>
          <w:szCs w:val="24"/>
        </w:rPr>
        <w:t>ричинение вреда жизни, здоровью, имуществу пассажиров</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расходы на разработку документации для последующей модернизации объектов особо ценного движимого имущества;</w:t>
      </w:r>
    </w:p>
    <w:p w:rsidR="00B61B92" w:rsidRPr="00146C1C"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6C1C">
        <w:rPr>
          <w:rFonts w:ascii="Times New Roman" w:hAnsi="Times New Roman" w:cs="Times New Roman"/>
          <w:sz w:val="24"/>
          <w:szCs w:val="24"/>
        </w:rPr>
        <w:t xml:space="preserve">прочие </w:t>
      </w:r>
      <w:r>
        <w:rPr>
          <w:rFonts w:ascii="Times New Roman" w:hAnsi="Times New Roman" w:cs="Times New Roman"/>
          <w:sz w:val="24"/>
          <w:szCs w:val="24"/>
        </w:rPr>
        <w:t>расход</w:t>
      </w:r>
      <w:r w:rsidRPr="00146C1C">
        <w:rPr>
          <w:rFonts w:ascii="Times New Roman" w:hAnsi="Times New Roman" w:cs="Times New Roman"/>
          <w:sz w:val="24"/>
          <w:szCs w:val="24"/>
        </w:rPr>
        <w:t>ы на содержание объектов особо ценного движимого имущества</w:t>
      </w:r>
      <w:r w:rsidR="00990F6D">
        <w:rPr>
          <w:rFonts w:ascii="Times New Roman" w:hAnsi="Times New Roman" w:cs="Times New Roman"/>
          <w:sz w:val="24"/>
          <w:szCs w:val="24"/>
        </w:rPr>
        <w:t xml:space="preserve"> (в том числе расходы на услуги по предоставлению стоянки для автотранспорта)</w:t>
      </w:r>
      <w:r w:rsidRPr="00146C1C">
        <w:rPr>
          <w:rFonts w:ascii="Times New Roman" w:hAnsi="Times New Roman" w:cs="Times New Roman"/>
          <w:sz w:val="24"/>
          <w:szCs w:val="24"/>
        </w:rPr>
        <w:t>;</w:t>
      </w:r>
    </w:p>
    <w:p w:rsidR="00B61B92" w:rsidRDefault="00B61B92" w:rsidP="0089650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в) расход</w:t>
      </w:r>
      <w:r w:rsidRPr="00F533E0">
        <w:rPr>
          <w:rFonts w:ascii="Times New Roman" w:hAnsi="Times New Roman" w:cs="Times New Roman"/>
          <w:sz w:val="24"/>
          <w:szCs w:val="24"/>
        </w:rPr>
        <w:t>ы</w:t>
      </w:r>
      <w:r>
        <w:rPr>
          <w:rFonts w:ascii="Times New Roman" w:hAnsi="Times New Roman" w:cs="Times New Roman"/>
          <w:sz w:val="24"/>
          <w:szCs w:val="24"/>
        </w:rPr>
        <w:t xml:space="preserve"> на проведение технических экспертиз на все виды имущества Учреждения;</w:t>
      </w:r>
    </w:p>
    <w:p w:rsidR="00B61B92" w:rsidRPr="00791E15" w:rsidRDefault="00B61B92" w:rsidP="0089650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г) расходы на выплату материальной помощи работникам Учреждения;</w:t>
      </w:r>
    </w:p>
    <w:p w:rsidR="00B61B92" w:rsidRDefault="00B61B92" w:rsidP="0089650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д) </w:t>
      </w:r>
      <w:r w:rsidRPr="009A1C32">
        <w:rPr>
          <w:rFonts w:ascii="Times New Roman" w:hAnsi="Times New Roman" w:cs="Times New Roman"/>
          <w:sz w:val="24"/>
          <w:szCs w:val="24"/>
        </w:rPr>
        <w:t>расход</w:t>
      </w:r>
      <w:r>
        <w:rPr>
          <w:rFonts w:ascii="Times New Roman" w:hAnsi="Times New Roman" w:cs="Times New Roman"/>
          <w:sz w:val="24"/>
          <w:szCs w:val="24"/>
        </w:rPr>
        <w:t>ы</w:t>
      </w:r>
      <w:r w:rsidRPr="009A1C32">
        <w:rPr>
          <w:rFonts w:ascii="Times New Roman" w:hAnsi="Times New Roman" w:cs="Times New Roman"/>
          <w:sz w:val="24"/>
          <w:szCs w:val="24"/>
        </w:rPr>
        <w:t xml:space="preserve"> </w:t>
      </w:r>
      <w:r>
        <w:rPr>
          <w:rFonts w:ascii="Times New Roman" w:hAnsi="Times New Roman" w:cs="Times New Roman"/>
          <w:sz w:val="24"/>
          <w:szCs w:val="24"/>
        </w:rPr>
        <w:t>У</w:t>
      </w:r>
      <w:r w:rsidRPr="009A1C32">
        <w:rPr>
          <w:rFonts w:ascii="Times New Roman" w:hAnsi="Times New Roman" w:cs="Times New Roman"/>
          <w:sz w:val="24"/>
          <w:szCs w:val="24"/>
        </w:rPr>
        <w:t>чреждения, источником финансового обеспечения которых являлись субсидии на иные цели</w:t>
      </w:r>
      <w:r>
        <w:rPr>
          <w:rFonts w:ascii="Times New Roman" w:hAnsi="Times New Roman" w:cs="Times New Roman"/>
          <w:sz w:val="24"/>
          <w:szCs w:val="24"/>
        </w:rPr>
        <w:t>,</w:t>
      </w:r>
      <w:r w:rsidRPr="009A1C32">
        <w:rPr>
          <w:rFonts w:ascii="Times New Roman" w:hAnsi="Times New Roman" w:cs="Times New Roman"/>
          <w:sz w:val="24"/>
          <w:szCs w:val="24"/>
        </w:rPr>
        <w:t xml:space="preserve"> </w:t>
      </w:r>
      <w:r>
        <w:rPr>
          <w:rFonts w:ascii="Times New Roman" w:hAnsi="Times New Roman" w:cs="Times New Roman"/>
          <w:sz w:val="24"/>
          <w:szCs w:val="24"/>
        </w:rPr>
        <w:t>пожертвования, гранты;</w:t>
      </w:r>
    </w:p>
    <w:p w:rsidR="00B61B92" w:rsidRDefault="00B61B92" w:rsidP="0089650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е) расходы на налоги и сборы, относимые в установленном порядке на финансовый результат;</w:t>
      </w:r>
    </w:p>
    <w:p w:rsidR="00B61B92" w:rsidRDefault="00B61B92" w:rsidP="0089650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ж) расходы на уплату государственных пошлин и иных аналогичных платежей;</w:t>
      </w:r>
    </w:p>
    <w:p w:rsidR="00B61B92" w:rsidRDefault="00B61B92" w:rsidP="0089650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з) штрафы и пени по налогам и сборам и иным приравненным к ним платежам;</w:t>
      </w:r>
    </w:p>
    <w:p w:rsidR="00B61B92" w:rsidRDefault="00B61B92" w:rsidP="0089650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и) штрафы, пени, неустойки за нарушение условий договоров;</w:t>
      </w:r>
    </w:p>
    <w:p w:rsidR="00B61B92" w:rsidRDefault="00B61B92" w:rsidP="0089650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к) штрафы, наложенные по итогам проверок деятельности Учреждения иными уполномоченными органами;</w:t>
      </w:r>
    </w:p>
    <w:p w:rsidR="00B61B92" w:rsidRPr="00B5103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л) представительские и иные </w:t>
      </w:r>
      <w:r w:rsidRPr="005D3E74">
        <w:rPr>
          <w:rFonts w:ascii="Times New Roman" w:hAnsi="Times New Roman" w:cs="Times New Roman"/>
          <w:sz w:val="24"/>
          <w:szCs w:val="24"/>
        </w:rPr>
        <w:t xml:space="preserve">расходы, непосредственно </w:t>
      </w:r>
      <w:r>
        <w:rPr>
          <w:rFonts w:ascii="Times New Roman" w:hAnsi="Times New Roman" w:cs="Times New Roman"/>
          <w:sz w:val="24"/>
          <w:szCs w:val="24"/>
        </w:rPr>
        <w:t xml:space="preserve">не </w:t>
      </w:r>
      <w:r w:rsidRPr="005D3E74">
        <w:rPr>
          <w:rFonts w:ascii="Times New Roman" w:hAnsi="Times New Roman" w:cs="Times New Roman"/>
          <w:sz w:val="24"/>
          <w:szCs w:val="24"/>
        </w:rPr>
        <w:t>связанные с оказанием услуг.</w:t>
      </w:r>
    </w:p>
    <w:p w:rsidR="00B61B92" w:rsidRDefault="00B61B92" w:rsidP="0089650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Pr="00737E6B">
        <w:rPr>
          <w:rFonts w:ascii="Times New Roman" w:hAnsi="Times New Roman" w:cs="Times New Roman"/>
          <w:sz w:val="24"/>
          <w:szCs w:val="24"/>
        </w:rPr>
        <w:t xml:space="preserve">Отнесение фактической себестоимости оказанных </w:t>
      </w:r>
      <w:r>
        <w:rPr>
          <w:rFonts w:ascii="Times New Roman" w:hAnsi="Times New Roman" w:cs="Times New Roman"/>
          <w:sz w:val="24"/>
          <w:szCs w:val="24"/>
        </w:rPr>
        <w:t>У</w:t>
      </w:r>
      <w:r w:rsidRPr="00737E6B">
        <w:rPr>
          <w:rFonts w:ascii="Times New Roman" w:hAnsi="Times New Roman" w:cs="Times New Roman"/>
          <w:sz w:val="24"/>
          <w:szCs w:val="24"/>
        </w:rPr>
        <w:t>чреждением услуг</w:t>
      </w:r>
      <w:r>
        <w:rPr>
          <w:rFonts w:ascii="Times New Roman" w:hAnsi="Times New Roman" w:cs="Times New Roman"/>
          <w:sz w:val="24"/>
          <w:szCs w:val="24"/>
        </w:rPr>
        <w:t xml:space="preserve">, </w:t>
      </w:r>
      <w:r w:rsidRPr="00737E6B">
        <w:rPr>
          <w:rFonts w:ascii="Times New Roman" w:hAnsi="Times New Roman" w:cs="Times New Roman"/>
          <w:sz w:val="24"/>
          <w:szCs w:val="24"/>
        </w:rPr>
        <w:t>выполненных работ</w:t>
      </w:r>
      <w:r>
        <w:rPr>
          <w:rFonts w:ascii="Times New Roman" w:hAnsi="Times New Roman" w:cs="Times New Roman"/>
          <w:sz w:val="24"/>
          <w:szCs w:val="24"/>
        </w:rPr>
        <w:t>, реализованного имущества</w:t>
      </w:r>
      <w:r w:rsidRPr="00737E6B">
        <w:rPr>
          <w:rFonts w:ascii="Times New Roman" w:hAnsi="Times New Roman" w:cs="Times New Roman"/>
          <w:sz w:val="24"/>
          <w:szCs w:val="24"/>
        </w:rPr>
        <w:t xml:space="preserve"> на уменьшение финансового результата текущего финансового года</w:t>
      </w:r>
      <w:r>
        <w:rPr>
          <w:rFonts w:ascii="Times New Roman" w:hAnsi="Times New Roman" w:cs="Times New Roman"/>
          <w:sz w:val="24"/>
          <w:szCs w:val="24"/>
        </w:rPr>
        <w:t xml:space="preserve">, </w:t>
      </w:r>
      <w:r w:rsidRPr="00737E6B">
        <w:rPr>
          <w:rFonts w:ascii="Times New Roman" w:hAnsi="Times New Roman" w:cs="Times New Roman"/>
          <w:sz w:val="24"/>
          <w:szCs w:val="24"/>
        </w:rPr>
        <w:t>отражае</w:t>
      </w:r>
      <w:r>
        <w:rPr>
          <w:rFonts w:ascii="Times New Roman" w:hAnsi="Times New Roman" w:cs="Times New Roman"/>
          <w:sz w:val="24"/>
          <w:szCs w:val="24"/>
        </w:rPr>
        <w:t>мое</w:t>
      </w:r>
      <w:r w:rsidRPr="00737E6B">
        <w:rPr>
          <w:rFonts w:ascii="Times New Roman" w:hAnsi="Times New Roman" w:cs="Times New Roman"/>
          <w:sz w:val="24"/>
          <w:szCs w:val="24"/>
        </w:rPr>
        <w:t xml:space="preserve"> по дебету счета </w:t>
      </w:r>
      <w:r>
        <w:rPr>
          <w:rFonts w:ascii="Times New Roman" w:hAnsi="Times New Roman" w:cs="Times New Roman"/>
          <w:sz w:val="24"/>
          <w:szCs w:val="24"/>
        </w:rPr>
        <w:t xml:space="preserve">КБК </w:t>
      </w:r>
      <w:r w:rsidRPr="00737E6B">
        <w:rPr>
          <w:rFonts w:ascii="Times New Roman" w:hAnsi="Times New Roman" w:cs="Times New Roman"/>
          <w:sz w:val="24"/>
          <w:szCs w:val="24"/>
        </w:rPr>
        <w:t>0</w:t>
      </w:r>
      <w:r>
        <w:rPr>
          <w:rFonts w:ascii="Times New Roman" w:hAnsi="Times New Roman" w:cs="Times New Roman"/>
          <w:sz w:val="24"/>
          <w:szCs w:val="24"/>
        </w:rPr>
        <w:t>.</w:t>
      </w:r>
      <w:r w:rsidRPr="00737E6B">
        <w:rPr>
          <w:rFonts w:ascii="Times New Roman" w:hAnsi="Times New Roman" w:cs="Times New Roman"/>
          <w:sz w:val="24"/>
          <w:szCs w:val="24"/>
        </w:rPr>
        <w:t>401</w:t>
      </w:r>
      <w:r>
        <w:rPr>
          <w:rFonts w:ascii="Times New Roman" w:hAnsi="Times New Roman" w:cs="Times New Roman"/>
          <w:sz w:val="24"/>
          <w:szCs w:val="24"/>
        </w:rPr>
        <w:t>.</w:t>
      </w:r>
      <w:r w:rsidRPr="00737E6B">
        <w:rPr>
          <w:rFonts w:ascii="Times New Roman" w:hAnsi="Times New Roman" w:cs="Times New Roman"/>
          <w:sz w:val="24"/>
          <w:szCs w:val="24"/>
        </w:rPr>
        <w:t>10</w:t>
      </w:r>
      <w:r>
        <w:rPr>
          <w:rFonts w:ascii="Times New Roman" w:hAnsi="Times New Roman" w:cs="Times New Roman"/>
          <w:sz w:val="24"/>
          <w:szCs w:val="24"/>
        </w:rPr>
        <w:t>.0</w:t>
      </w:r>
      <w:r w:rsidRPr="00737E6B">
        <w:rPr>
          <w:rFonts w:ascii="Times New Roman" w:hAnsi="Times New Roman" w:cs="Times New Roman"/>
          <w:sz w:val="24"/>
          <w:szCs w:val="24"/>
        </w:rPr>
        <w:t xml:space="preserve">00 </w:t>
      </w:r>
      <w:r>
        <w:rPr>
          <w:rFonts w:ascii="Times New Roman" w:hAnsi="Times New Roman" w:cs="Times New Roman"/>
          <w:sz w:val="24"/>
          <w:szCs w:val="24"/>
        </w:rPr>
        <w:t>«</w:t>
      </w:r>
      <w:r w:rsidRPr="00737E6B">
        <w:rPr>
          <w:rFonts w:ascii="Times New Roman" w:hAnsi="Times New Roman" w:cs="Times New Roman"/>
          <w:sz w:val="24"/>
          <w:szCs w:val="24"/>
        </w:rPr>
        <w:t>Доходы экономического субъекта</w:t>
      </w:r>
      <w:r>
        <w:rPr>
          <w:rFonts w:ascii="Times New Roman" w:hAnsi="Times New Roman" w:cs="Times New Roman"/>
          <w:sz w:val="24"/>
          <w:szCs w:val="24"/>
        </w:rPr>
        <w:t>»</w:t>
      </w:r>
      <w:r w:rsidRPr="00737E6B">
        <w:rPr>
          <w:rFonts w:ascii="Times New Roman" w:hAnsi="Times New Roman" w:cs="Times New Roman"/>
          <w:sz w:val="24"/>
          <w:szCs w:val="24"/>
        </w:rPr>
        <w:t xml:space="preserve"> (по виду доходов) и кредиту соответствующих счетов аналитического учета счета </w:t>
      </w:r>
      <w:r>
        <w:rPr>
          <w:rFonts w:ascii="Times New Roman" w:hAnsi="Times New Roman" w:cs="Times New Roman"/>
          <w:sz w:val="24"/>
          <w:szCs w:val="24"/>
        </w:rPr>
        <w:t xml:space="preserve">КБК </w:t>
      </w:r>
      <w:r w:rsidRPr="00737E6B">
        <w:rPr>
          <w:rFonts w:ascii="Times New Roman" w:hAnsi="Times New Roman" w:cs="Times New Roman"/>
          <w:sz w:val="24"/>
          <w:szCs w:val="24"/>
        </w:rPr>
        <w:t>0</w:t>
      </w:r>
      <w:r>
        <w:rPr>
          <w:rFonts w:ascii="Times New Roman" w:hAnsi="Times New Roman" w:cs="Times New Roman"/>
          <w:sz w:val="24"/>
          <w:szCs w:val="24"/>
        </w:rPr>
        <w:t>.</w:t>
      </w:r>
      <w:r w:rsidRPr="00737E6B">
        <w:rPr>
          <w:rFonts w:ascii="Times New Roman" w:hAnsi="Times New Roman" w:cs="Times New Roman"/>
          <w:sz w:val="24"/>
          <w:szCs w:val="24"/>
        </w:rPr>
        <w:t>109</w:t>
      </w:r>
      <w:r>
        <w:rPr>
          <w:rFonts w:ascii="Times New Roman" w:hAnsi="Times New Roman" w:cs="Times New Roman"/>
          <w:sz w:val="24"/>
          <w:szCs w:val="24"/>
        </w:rPr>
        <w:t>.</w:t>
      </w:r>
      <w:r w:rsidRPr="00737E6B">
        <w:rPr>
          <w:rFonts w:ascii="Times New Roman" w:hAnsi="Times New Roman" w:cs="Times New Roman"/>
          <w:sz w:val="24"/>
          <w:szCs w:val="24"/>
        </w:rPr>
        <w:t>6</w:t>
      </w:r>
      <w:r w:rsidR="00EA124B">
        <w:rPr>
          <w:rFonts w:ascii="Times New Roman" w:hAnsi="Times New Roman" w:cs="Times New Roman"/>
          <w:sz w:val="24"/>
          <w:szCs w:val="24"/>
        </w:rPr>
        <w:t>1</w:t>
      </w:r>
      <w:r>
        <w:rPr>
          <w:rFonts w:ascii="Times New Roman" w:hAnsi="Times New Roman" w:cs="Times New Roman"/>
          <w:sz w:val="24"/>
          <w:szCs w:val="24"/>
        </w:rPr>
        <w:t>.</w:t>
      </w:r>
      <w:r w:rsidRPr="00737E6B">
        <w:rPr>
          <w:rFonts w:ascii="Times New Roman" w:hAnsi="Times New Roman" w:cs="Times New Roman"/>
          <w:sz w:val="24"/>
          <w:szCs w:val="24"/>
        </w:rPr>
        <w:t xml:space="preserve">000 </w:t>
      </w:r>
      <w:r>
        <w:rPr>
          <w:rFonts w:ascii="Times New Roman" w:hAnsi="Times New Roman" w:cs="Times New Roman"/>
          <w:sz w:val="24"/>
          <w:szCs w:val="24"/>
        </w:rPr>
        <w:t>«</w:t>
      </w:r>
      <w:r w:rsidRPr="00737E6B">
        <w:rPr>
          <w:rFonts w:ascii="Times New Roman" w:hAnsi="Times New Roman" w:cs="Times New Roman"/>
          <w:sz w:val="24"/>
          <w:szCs w:val="24"/>
        </w:rPr>
        <w:t>Себестоимость готовой продукции, работ, услуг</w:t>
      </w:r>
      <w:r>
        <w:rPr>
          <w:rFonts w:ascii="Times New Roman" w:hAnsi="Times New Roman" w:cs="Times New Roman"/>
          <w:sz w:val="24"/>
          <w:szCs w:val="24"/>
        </w:rPr>
        <w:t>»</w:t>
      </w:r>
      <w:r w:rsidRPr="00737E6B">
        <w:rPr>
          <w:rFonts w:ascii="Times New Roman" w:hAnsi="Times New Roman" w:cs="Times New Roman"/>
          <w:sz w:val="24"/>
          <w:szCs w:val="24"/>
        </w:rPr>
        <w:t xml:space="preserve"> (по видам расходов)</w:t>
      </w:r>
      <w:r>
        <w:rPr>
          <w:rFonts w:ascii="Times New Roman" w:hAnsi="Times New Roman" w:cs="Times New Roman"/>
          <w:sz w:val="24"/>
          <w:szCs w:val="24"/>
        </w:rPr>
        <w:t xml:space="preserve"> осуществляется ежемесячно</w:t>
      </w:r>
      <w:r w:rsidRPr="00737E6B">
        <w:rPr>
          <w:rFonts w:ascii="Times New Roman" w:hAnsi="Times New Roman" w:cs="Times New Roman"/>
          <w:sz w:val="24"/>
          <w:szCs w:val="24"/>
        </w:rPr>
        <w:t>.</w:t>
      </w:r>
    </w:p>
    <w:p w:rsidR="00B61B92" w:rsidRDefault="00B61B92" w:rsidP="00896509">
      <w:pPr>
        <w:spacing w:after="120" w:line="240" w:lineRule="auto"/>
        <w:rPr>
          <w:rFonts w:ascii="Times New Roman" w:hAnsi="Times New Roman" w:cs="Times New Roman"/>
          <w:sz w:val="24"/>
          <w:szCs w:val="24"/>
        </w:rPr>
      </w:pPr>
      <w:bookmarkStart w:id="36" w:name="_ref_1_350133"/>
      <w:bookmarkEnd w:id="36"/>
    </w:p>
    <w:p w:rsidR="006862A9" w:rsidRDefault="006862A9" w:rsidP="00896509">
      <w:pPr>
        <w:spacing w:after="120" w:line="240" w:lineRule="auto"/>
        <w:rPr>
          <w:rFonts w:ascii="Times New Roman" w:hAnsi="Times New Roman" w:cs="Times New Roman"/>
          <w:sz w:val="24"/>
          <w:szCs w:val="24"/>
        </w:rPr>
      </w:pPr>
    </w:p>
    <w:p w:rsidR="006862A9" w:rsidRPr="000E04EF" w:rsidRDefault="006862A9" w:rsidP="00896509">
      <w:pPr>
        <w:spacing w:after="120" w:line="240" w:lineRule="auto"/>
        <w:rPr>
          <w:rFonts w:ascii="Times New Roman" w:hAnsi="Times New Roman" w:cs="Times New Roman"/>
          <w:sz w:val="24"/>
          <w:szCs w:val="24"/>
        </w:rPr>
      </w:pPr>
    </w:p>
    <w:p w:rsidR="00B61B92" w:rsidRPr="000E04EF" w:rsidRDefault="00B61B92" w:rsidP="00896509">
      <w:pPr>
        <w:spacing w:after="120" w:line="240" w:lineRule="auto"/>
        <w:jc w:val="center"/>
        <w:rPr>
          <w:rFonts w:ascii="Times New Roman" w:hAnsi="Times New Roman" w:cs="Times New Roman"/>
          <w:sz w:val="24"/>
          <w:szCs w:val="24"/>
        </w:rPr>
      </w:pPr>
      <w:bookmarkStart w:id="37" w:name="_ref_1_16096"/>
      <w:bookmarkEnd w:id="37"/>
      <w:r>
        <w:rPr>
          <w:rFonts w:ascii="Times New Roman" w:hAnsi="Times New Roman" w:cs="Times New Roman"/>
          <w:b/>
          <w:bCs/>
          <w:sz w:val="24"/>
          <w:szCs w:val="24"/>
        </w:rPr>
        <w:lastRenderedPageBreak/>
        <w:t>7</w:t>
      </w:r>
      <w:r w:rsidRPr="000E04EF">
        <w:rPr>
          <w:rFonts w:ascii="Times New Roman" w:hAnsi="Times New Roman" w:cs="Times New Roman"/>
          <w:b/>
          <w:bCs/>
          <w:sz w:val="24"/>
          <w:szCs w:val="24"/>
        </w:rPr>
        <w:t>. Денежные средства</w:t>
      </w:r>
      <w:r>
        <w:rPr>
          <w:rFonts w:ascii="Times New Roman" w:hAnsi="Times New Roman" w:cs="Times New Roman"/>
          <w:b/>
          <w:bCs/>
          <w:sz w:val="24"/>
          <w:szCs w:val="24"/>
        </w:rPr>
        <w:t xml:space="preserve"> </w:t>
      </w:r>
      <w:r w:rsidRPr="000E04EF">
        <w:rPr>
          <w:rFonts w:ascii="Times New Roman" w:hAnsi="Times New Roman" w:cs="Times New Roman"/>
          <w:b/>
          <w:bCs/>
          <w:sz w:val="24"/>
          <w:szCs w:val="24"/>
        </w:rPr>
        <w:t>и денежные документы</w:t>
      </w:r>
    </w:p>
    <w:p w:rsidR="00B61B92" w:rsidRPr="000E04EF" w:rsidRDefault="00B61B92" w:rsidP="00896509">
      <w:pPr>
        <w:spacing w:after="120" w:line="240" w:lineRule="auto"/>
        <w:jc w:val="both"/>
        <w:rPr>
          <w:rFonts w:ascii="Times New Roman" w:hAnsi="Times New Roman" w:cs="Times New Roman"/>
          <w:sz w:val="24"/>
          <w:szCs w:val="24"/>
        </w:rPr>
      </w:pPr>
      <w:bookmarkStart w:id="38" w:name="_ref_1_16109"/>
      <w:bookmarkEnd w:id="38"/>
      <w:r>
        <w:rPr>
          <w:rFonts w:ascii="Times New Roman" w:hAnsi="Times New Roman" w:cs="Times New Roman"/>
          <w:sz w:val="24"/>
          <w:szCs w:val="24"/>
        </w:rPr>
        <w:t>7</w:t>
      </w:r>
      <w:r w:rsidRPr="000E04EF">
        <w:rPr>
          <w:rFonts w:ascii="Times New Roman" w:hAnsi="Times New Roman" w:cs="Times New Roman"/>
          <w:sz w:val="24"/>
          <w:szCs w:val="24"/>
        </w:rPr>
        <w:t>.1. Учет денежных средств осуществляется в соответствии с требованиями, установленными Порядком ведения кассовых операций.</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Указание N 3210-У)</w:t>
      </w:r>
    </w:p>
    <w:p w:rsidR="00B61B92" w:rsidRPr="000E04EF" w:rsidRDefault="00B61B92" w:rsidP="00896509">
      <w:pPr>
        <w:spacing w:after="120" w:line="240" w:lineRule="auto"/>
        <w:jc w:val="both"/>
        <w:rPr>
          <w:rFonts w:ascii="Times New Roman" w:hAnsi="Times New Roman" w:cs="Times New Roman"/>
          <w:sz w:val="24"/>
          <w:szCs w:val="24"/>
        </w:rPr>
      </w:pPr>
      <w:bookmarkStart w:id="39" w:name="_ref_1_364392"/>
      <w:bookmarkEnd w:id="39"/>
      <w:r>
        <w:rPr>
          <w:rFonts w:ascii="Times New Roman" w:hAnsi="Times New Roman" w:cs="Times New Roman"/>
          <w:sz w:val="24"/>
          <w:szCs w:val="24"/>
        </w:rPr>
        <w:t>7</w:t>
      </w:r>
      <w:r w:rsidRPr="000E04EF">
        <w:rPr>
          <w:rFonts w:ascii="Times New Roman" w:hAnsi="Times New Roman" w:cs="Times New Roman"/>
          <w:sz w:val="24"/>
          <w:szCs w:val="24"/>
        </w:rPr>
        <w:t>.2. Кассовая книга</w:t>
      </w:r>
      <w:r w:rsidR="0046038F">
        <w:rPr>
          <w:rFonts w:ascii="Times New Roman" w:hAnsi="Times New Roman" w:cs="Times New Roman"/>
          <w:sz w:val="24"/>
          <w:szCs w:val="24"/>
        </w:rPr>
        <w:t xml:space="preserve"> и фондовая кассовая книга</w:t>
      </w:r>
      <w:r w:rsidRPr="000E04EF">
        <w:rPr>
          <w:rFonts w:ascii="Times New Roman" w:hAnsi="Times New Roman" w:cs="Times New Roman"/>
          <w:sz w:val="24"/>
          <w:szCs w:val="24"/>
        </w:rPr>
        <w:t xml:space="preserve"> (</w:t>
      </w:r>
      <w:r w:rsidR="0046038F">
        <w:rPr>
          <w:rFonts w:ascii="Times New Roman" w:hAnsi="Times New Roman" w:cs="Times New Roman"/>
          <w:sz w:val="24"/>
          <w:szCs w:val="24"/>
        </w:rPr>
        <w:t xml:space="preserve">обе книги по </w:t>
      </w:r>
      <w:r w:rsidRPr="000A4B98">
        <w:rPr>
          <w:rFonts w:ascii="Times New Roman" w:hAnsi="Times New Roman" w:cs="Times New Roman"/>
          <w:sz w:val="24"/>
          <w:szCs w:val="24"/>
        </w:rPr>
        <w:t>ф. 0504514</w:t>
      </w:r>
      <w:r w:rsidRPr="000E04EF">
        <w:rPr>
          <w:rFonts w:ascii="Times New Roman" w:hAnsi="Times New Roman" w:cs="Times New Roman"/>
          <w:sz w:val="24"/>
          <w:szCs w:val="24"/>
        </w:rPr>
        <w:t>) оформля</w:t>
      </w:r>
      <w:r w:rsidR="0046038F">
        <w:rPr>
          <w:rFonts w:ascii="Times New Roman" w:hAnsi="Times New Roman" w:cs="Times New Roman"/>
          <w:sz w:val="24"/>
          <w:szCs w:val="24"/>
        </w:rPr>
        <w:t>ю</w:t>
      </w:r>
      <w:r w:rsidRPr="000E04EF">
        <w:rPr>
          <w:rFonts w:ascii="Times New Roman" w:hAnsi="Times New Roman" w:cs="Times New Roman"/>
          <w:sz w:val="24"/>
          <w:szCs w:val="24"/>
        </w:rPr>
        <w:t xml:space="preserve">тся </w:t>
      </w:r>
      <w:r w:rsidR="0046038F">
        <w:rPr>
          <w:rFonts w:ascii="Times New Roman" w:hAnsi="Times New Roman" w:cs="Times New Roman"/>
          <w:sz w:val="24"/>
          <w:szCs w:val="24"/>
        </w:rPr>
        <w:t xml:space="preserve">отдельно друг от друга </w:t>
      </w:r>
      <w:r w:rsidRPr="000E04EF">
        <w:rPr>
          <w:rFonts w:ascii="Times New Roman" w:hAnsi="Times New Roman" w:cs="Times New Roman"/>
          <w:sz w:val="24"/>
          <w:szCs w:val="24"/>
        </w:rPr>
        <w:t xml:space="preserve">на бумажном носителе с применением компьютерной программы </w:t>
      </w:r>
      <w:r w:rsidRPr="00B32366">
        <w:rPr>
          <w:rFonts w:ascii="Times New Roman" w:hAnsi="Times New Roman" w:cs="Times New Roman"/>
          <w:sz w:val="24"/>
          <w:szCs w:val="24"/>
        </w:rPr>
        <w:t>1С:Предприятие 8.3 БГУ 8</w:t>
      </w:r>
      <w:r w:rsidRPr="000E04EF">
        <w:rPr>
          <w:rFonts w:ascii="Times New Roman" w:hAnsi="Times New Roman" w:cs="Times New Roman"/>
          <w:sz w:val="24"/>
          <w:szCs w:val="24"/>
        </w:rPr>
        <w:t>.</w:t>
      </w:r>
      <w:r w:rsidR="0046038F">
        <w:rPr>
          <w:rFonts w:ascii="Times New Roman" w:hAnsi="Times New Roman" w:cs="Times New Roman"/>
          <w:sz w:val="24"/>
          <w:szCs w:val="24"/>
        </w:rPr>
        <w:t xml:space="preserve"> </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пп. 4.7 п. 4 Указания N 3210-У)</w:t>
      </w:r>
    </w:p>
    <w:p w:rsidR="00B61B92" w:rsidRPr="000E04EF" w:rsidRDefault="00B61B92" w:rsidP="00896509">
      <w:pPr>
        <w:spacing w:after="120" w:line="240" w:lineRule="auto"/>
        <w:jc w:val="both"/>
        <w:rPr>
          <w:rFonts w:ascii="Times New Roman" w:hAnsi="Times New Roman" w:cs="Times New Roman"/>
          <w:sz w:val="24"/>
          <w:szCs w:val="24"/>
        </w:rPr>
      </w:pPr>
      <w:bookmarkStart w:id="40" w:name="_ref_1_364440"/>
      <w:bookmarkEnd w:id="40"/>
      <w:r>
        <w:rPr>
          <w:rFonts w:ascii="Times New Roman" w:hAnsi="Times New Roman" w:cs="Times New Roman"/>
          <w:sz w:val="24"/>
          <w:szCs w:val="24"/>
        </w:rPr>
        <w:t>7</w:t>
      </w:r>
      <w:r w:rsidRPr="000E04EF">
        <w:rPr>
          <w:rFonts w:ascii="Times New Roman" w:hAnsi="Times New Roman" w:cs="Times New Roman"/>
          <w:sz w:val="24"/>
          <w:szCs w:val="24"/>
        </w:rPr>
        <w:t>.3. В составе денежных документов учитываются:</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почтовые конверты с марками, отдельно приобретаемые почтовые марки;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проездные билеты на проезд в городском пассажирском транспорте;</w:t>
      </w:r>
    </w:p>
    <w:p w:rsidR="00B61B92"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xml:space="preserve">- </w:t>
      </w:r>
      <w:r>
        <w:rPr>
          <w:rFonts w:ascii="Times New Roman" w:hAnsi="Times New Roman" w:cs="Times New Roman"/>
          <w:sz w:val="24"/>
          <w:szCs w:val="24"/>
        </w:rPr>
        <w:t xml:space="preserve">неименные </w:t>
      </w:r>
      <w:r w:rsidRPr="000E04EF">
        <w:rPr>
          <w:rFonts w:ascii="Times New Roman" w:hAnsi="Times New Roman" w:cs="Times New Roman"/>
          <w:sz w:val="24"/>
          <w:szCs w:val="24"/>
        </w:rPr>
        <w:t xml:space="preserve">проездные документы, </w:t>
      </w:r>
      <w:r>
        <w:rPr>
          <w:rFonts w:ascii="Times New Roman" w:hAnsi="Times New Roman" w:cs="Times New Roman"/>
          <w:sz w:val="24"/>
          <w:szCs w:val="24"/>
        </w:rPr>
        <w:t xml:space="preserve">абонементы для проезда в транспорте пригородного сообщения, </w:t>
      </w:r>
      <w:r w:rsidRPr="000E04EF">
        <w:rPr>
          <w:rFonts w:ascii="Times New Roman" w:hAnsi="Times New Roman" w:cs="Times New Roman"/>
          <w:sz w:val="24"/>
          <w:szCs w:val="24"/>
        </w:rPr>
        <w:t xml:space="preserve">приобретаемые </w:t>
      </w:r>
      <w:r>
        <w:rPr>
          <w:rFonts w:ascii="Times New Roman" w:hAnsi="Times New Roman" w:cs="Times New Roman"/>
          <w:sz w:val="24"/>
          <w:szCs w:val="24"/>
        </w:rPr>
        <w:t xml:space="preserve">Учреждением </w:t>
      </w:r>
      <w:r w:rsidRPr="000E04EF">
        <w:rPr>
          <w:rFonts w:ascii="Times New Roman" w:hAnsi="Times New Roman" w:cs="Times New Roman"/>
          <w:sz w:val="24"/>
          <w:szCs w:val="24"/>
        </w:rPr>
        <w:t xml:space="preserve">для </w:t>
      </w:r>
      <w:r>
        <w:rPr>
          <w:rFonts w:ascii="Times New Roman" w:hAnsi="Times New Roman" w:cs="Times New Roman"/>
          <w:sz w:val="24"/>
          <w:szCs w:val="24"/>
        </w:rPr>
        <w:t xml:space="preserve">служебных поездок </w:t>
      </w:r>
      <w:r w:rsidRPr="000E04EF">
        <w:rPr>
          <w:rFonts w:ascii="Times New Roman" w:hAnsi="Times New Roman" w:cs="Times New Roman"/>
          <w:sz w:val="24"/>
          <w:szCs w:val="24"/>
        </w:rPr>
        <w:t>работников</w:t>
      </w:r>
      <w:r>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169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bookmarkStart w:id="41" w:name="_ref_1_364452"/>
      <w:bookmarkEnd w:id="41"/>
      <w:r>
        <w:rPr>
          <w:rFonts w:ascii="Times New Roman" w:hAnsi="Times New Roman" w:cs="Times New Roman"/>
          <w:sz w:val="24"/>
          <w:szCs w:val="24"/>
        </w:rPr>
        <w:t>7</w:t>
      </w:r>
      <w:r w:rsidRPr="000E04EF">
        <w:rPr>
          <w:rFonts w:ascii="Times New Roman" w:hAnsi="Times New Roman" w:cs="Times New Roman"/>
          <w:sz w:val="24"/>
          <w:szCs w:val="24"/>
        </w:rPr>
        <w:t>.4. Денежные документы принимаются в кассу и учитываются по фактической стоимости с учетом всех налогов, в том числе возмещаемых.</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Pr="00896509" w:rsidRDefault="00B61B92" w:rsidP="000E7C3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Pr="00896509">
        <w:rPr>
          <w:rFonts w:ascii="Times New Roman" w:hAnsi="Times New Roman" w:cs="Times New Roman"/>
          <w:sz w:val="24"/>
          <w:szCs w:val="24"/>
        </w:rPr>
        <w:t xml:space="preserve">Выдача под отчет денежных документов производится в соответствии с порядком, приведенным в </w:t>
      </w:r>
      <w:r w:rsidRPr="000E7C31">
        <w:rPr>
          <w:rFonts w:ascii="Times New Roman" w:hAnsi="Times New Roman" w:cs="Times New Roman"/>
          <w:sz w:val="24"/>
          <w:szCs w:val="24"/>
          <w:highlight w:val="green"/>
        </w:rPr>
        <w:t xml:space="preserve">Приложении </w:t>
      </w:r>
      <w:r w:rsidRPr="00523054">
        <w:rPr>
          <w:rFonts w:ascii="Times New Roman" w:hAnsi="Times New Roman" w:cs="Times New Roman"/>
          <w:sz w:val="24"/>
          <w:szCs w:val="24"/>
          <w:highlight w:val="green"/>
        </w:rPr>
        <w:t>1</w:t>
      </w:r>
      <w:r w:rsidR="00BC52D6" w:rsidRPr="00BC52D6">
        <w:rPr>
          <w:rFonts w:ascii="Times New Roman" w:hAnsi="Times New Roman" w:cs="Times New Roman"/>
          <w:sz w:val="24"/>
          <w:szCs w:val="24"/>
          <w:highlight w:val="green"/>
        </w:rPr>
        <w:t>6</w:t>
      </w:r>
      <w:r w:rsidRPr="00896509">
        <w:rPr>
          <w:rFonts w:ascii="Times New Roman" w:hAnsi="Times New Roman" w:cs="Times New Roman"/>
          <w:sz w:val="24"/>
          <w:szCs w:val="24"/>
        </w:rPr>
        <w:t xml:space="preserve"> к </w:t>
      </w:r>
      <w:r>
        <w:rPr>
          <w:rFonts w:ascii="Times New Roman" w:hAnsi="Times New Roman" w:cs="Times New Roman"/>
          <w:sz w:val="24"/>
          <w:szCs w:val="24"/>
        </w:rPr>
        <w:t xml:space="preserve">настоящей </w:t>
      </w:r>
      <w:r w:rsidRPr="00896509">
        <w:rPr>
          <w:rFonts w:ascii="Times New Roman" w:hAnsi="Times New Roman" w:cs="Times New Roman"/>
          <w:sz w:val="24"/>
          <w:szCs w:val="24"/>
        </w:rPr>
        <w:t>Учетной политике.</w:t>
      </w:r>
    </w:p>
    <w:p w:rsidR="00B61B92" w:rsidRDefault="00B61B92" w:rsidP="000E7C31">
      <w:pPr>
        <w:spacing w:after="120" w:line="240" w:lineRule="auto"/>
        <w:rPr>
          <w:rFonts w:ascii="Times New Roman" w:hAnsi="Times New Roman" w:cs="Times New Roman"/>
          <w:sz w:val="24"/>
          <w:szCs w:val="24"/>
        </w:rPr>
      </w:pPr>
      <w:r w:rsidRPr="00896509">
        <w:rPr>
          <w:rFonts w:ascii="Times New Roman" w:hAnsi="Times New Roman" w:cs="Times New Roman"/>
          <w:i/>
          <w:iCs/>
          <w:sz w:val="24"/>
          <w:szCs w:val="24"/>
        </w:rPr>
        <w:t>(Основание: п. 9 СГС "Учетная политика")</w:t>
      </w:r>
    </w:p>
    <w:p w:rsidR="0046038F" w:rsidRPr="001C7D40" w:rsidRDefault="0046038F" w:rsidP="00896509">
      <w:pPr>
        <w:spacing w:after="120" w:line="240" w:lineRule="auto"/>
        <w:jc w:val="center"/>
        <w:rPr>
          <w:rFonts w:ascii="Times New Roman" w:hAnsi="Times New Roman" w:cs="Times New Roman"/>
          <w:b/>
          <w:bCs/>
          <w:sz w:val="24"/>
          <w:szCs w:val="24"/>
        </w:rPr>
      </w:pPr>
      <w:bookmarkStart w:id="42" w:name="_ref_1_16244"/>
      <w:bookmarkEnd w:id="42"/>
    </w:p>
    <w:p w:rsidR="00B61B92" w:rsidRPr="00D929F9" w:rsidRDefault="00B61B92" w:rsidP="00896509">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Pr="00D929F9">
        <w:rPr>
          <w:rFonts w:ascii="Times New Roman" w:hAnsi="Times New Roman" w:cs="Times New Roman"/>
          <w:b/>
          <w:bCs/>
          <w:sz w:val="24"/>
          <w:szCs w:val="24"/>
        </w:rPr>
        <w:t xml:space="preserve">. Учет доходов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8</w:t>
      </w:r>
      <w:r w:rsidRPr="00D929F9">
        <w:rPr>
          <w:rFonts w:ascii="Times New Roman" w:hAnsi="Times New Roman" w:cs="Times New Roman"/>
          <w:sz w:val="24"/>
          <w:szCs w:val="24"/>
        </w:rPr>
        <w:t xml:space="preserve">.1. </w:t>
      </w:r>
      <w:r>
        <w:rPr>
          <w:rFonts w:ascii="Times New Roman" w:hAnsi="Times New Roman" w:cs="Times New Roman"/>
          <w:sz w:val="24"/>
          <w:szCs w:val="24"/>
        </w:rPr>
        <w:t>На основании заключенных с учредителем соглашений о предоставлении субсидий на выполнение государственного задания и на иные цели определяются доходы будущих периодов на всю сумму, выделенную на год (</w:t>
      </w:r>
      <w:r w:rsidRPr="00062AF2">
        <w:rPr>
          <w:rFonts w:ascii="Times New Roman" w:hAnsi="Times New Roman" w:cs="Times New Roman"/>
          <w:sz w:val="24"/>
          <w:szCs w:val="24"/>
          <w:u w:val="single"/>
        </w:rPr>
        <w:t>датой подписания соглашения</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 по субсидии на выполнение государственного задания:</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КБК </w:t>
      </w:r>
      <w:r w:rsidRPr="009D47A4">
        <w:rPr>
          <w:rFonts w:ascii="Times New Roman" w:hAnsi="Times New Roman" w:cs="Times New Roman"/>
          <w:sz w:val="24"/>
          <w:szCs w:val="24"/>
        </w:rPr>
        <w:t>4</w:t>
      </w:r>
      <w:r>
        <w:rPr>
          <w:rFonts w:ascii="Times New Roman" w:hAnsi="Times New Roman" w:cs="Times New Roman"/>
          <w:sz w:val="24"/>
          <w:szCs w:val="24"/>
        </w:rPr>
        <w:t>.20</w:t>
      </w:r>
      <w:r w:rsidRPr="009D47A4">
        <w:rPr>
          <w:rFonts w:ascii="Times New Roman" w:hAnsi="Times New Roman" w:cs="Times New Roman"/>
          <w:sz w:val="24"/>
          <w:szCs w:val="24"/>
        </w:rPr>
        <w:t>5</w:t>
      </w:r>
      <w:r>
        <w:rPr>
          <w:rFonts w:ascii="Times New Roman" w:hAnsi="Times New Roman" w:cs="Times New Roman"/>
          <w:sz w:val="24"/>
          <w:szCs w:val="24"/>
        </w:rPr>
        <w:t>.</w:t>
      </w:r>
      <w:r w:rsidRPr="009D47A4">
        <w:rPr>
          <w:rFonts w:ascii="Times New Roman" w:hAnsi="Times New Roman" w:cs="Times New Roman"/>
          <w:sz w:val="24"/>
          <w:szCs w:val="24"/>
        </w:rPr>
        <w:t>31</w:t>
      </w:r>
      <w:r>
        <w:rPr>
          <w:rFonts w:ascii="Times New Roman" w:hAnsi="Times New Roman" w:cs="Times New Roman"/>
          <w:sz w:val="24"/>
          <w:szCs w:val="24"/>
        </w:rPr>
        <w:t>.</w:t>
      </w:r>
      <w:r w:rsidRPr="009D47A4">
        <w:rPr>
          <w:rFonts w:ascii="Times New Roman" w:hAnsi="Times New Roman" w:cs="Times New Roman"/>
          <w:sz w:val="24"/>
          <w:szCs w:val="24"/>
        </w:rPr>
        <w:t>561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КБК </w:t>
      </w:r>
      <w:r w:rsidRPr="009D47A4">
        <w:rPr>
          <w:rFonts w:ascii="Times New Roman" w:hAnsi="Times New Roman" w:cs="Times New Roman"/>
          <w:sz w:val="24"/>
          <w:szCs w:val="24"/>
        </w:rPr>
        <w:t>4</w:t>
      </w:r>
      <w:r>
        <w:rPr>
          <w:rFonts w:ascii="Times New Roman" w:hAnsi="Times New Roman" w:cs="Times New Roman"/>
          <w:sz w:val="24"/>
          <w:szCs w:val="24"/>
        </w:rPr>
        <w:t>.</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131</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 субсидиям на иные цели </w:t>
      </w:r>
      <w:r w:rsidRPr="009D47A4">
        <w:rPr>
          <w:rFonts w:ascii="Times New Roman" w:hAnsi="Times New Roman" w:cs="Times New Roman"/>
          <w:sz w:val="24"/>
          <w:szCs w:val="24"/>
        </w:rPr>
        <w:t>на расходы текущего характера</w:t>
      </w:r>
      <w:r>
        <w:rPr>
          <w:rFonts w:ascii="Times New Roman" w:hAnsi="Times New Roman" w:cs="Times New Roman"/>
          <w:sz w:val="24"/>
          <w:szCs w:val="24"/>
        </w:rPr>
        <w:t>:</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КБК </w:t>
      </w:r>
      <w:r w:rsidRPr="009D47A4">
        <w:rPr>
          <w:rFonts w:ascii="Times New Roman" w:hAnsi="Times New Roman" w:cs="Times New Roman"/>
          <w:sz w:val="24"/>
          <w:szCs w:val="24"/>
        </w:rPr>
        <w:t>5</w:t>
      </w:r>
      <w:r>
        <w:rPr>
          <w:rFonts w:ascii="Times New Roman" w:hAnsi="Times New Roman" w:cs="Times New Roman"/>
          <w:sz w:val="24"/>
          <w:szCs w:val="24"/>
        </w:rPr>
        <w:t>.</w:t>
      </w:r>
      <w:r w:rsidRPr="009D47A4">
        <w:rPr>
          <w:rFonts w:ascii="Times New Roman" w:hAnsi="Times New Roman" w:cs="Times New Roman"/>
          <w:sz w:val="24"/>
          <w:szCs w:val="24"/>
        </w:rPr>
        <w:t>205</w:t>
      </w:r>
      <w:r>
        <w:rPr>
          <w:rFonts w:ascii="Times New Roman" w:hAnsi="Times New Roman" w:cs="Times New Roman"/>
          <w:sz w:val="24"/>
          <w:szCs w:val="24"/>
        </w:rPr>
        <w:t>.5</w:t>
      </w:r>
      <w:r w:rsidRPr="009D47A4">
        <w:rPr>
          <w:rFonts w:ascii="Times New Roman" w:hAnsi="Times New Roman" w:cs="Times New Roman"/>
          <w:sz w:val="24"/>
          <w:szCs w:val="24"/>
        </w:rPr>
        <w:t>2</w:t>
      </w:r>
      <w:r>
        <w:rPr>
          <w:rFonts w:ascii="Times New Roman" w:hAnsi="Times New Roman" w:cs="Times New Roman"/>
          <w:sz w:val="24"/>
          <w:szCs w:val="24"/>
        </w:rPr>
        <w:t>.</w:t>
      </w:r>
      <w:r w:rsidRPr="009D47A4">
        <w:rPr>
          <w:rFonts w:ascii="Times New Roman" w:hAnsi="Times New Roman" w:cs="Times New Roman"/>
          <w:sz w:val="24"/>
          <w:szCs w:val="24"/>
        </w:rPr>
        <w:t>561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КБК </w:t>
      </w:r>
      <w:r w:rsidRPr="009D47A4">
        <w:rPr>
          <w:rFonts w:ascii="Times New Roman" w:hAnsi="Times New Roman" w:cs="Times New Roman"/>
          <w:sz w:val="24"/>
          <w:szCs w:val="24"/>
        </w:rPr>
        <w:t>5</w:t>
      </w:r>
      <w:r>
        <w:rPr>
          <w:rFonts w:ascii="Times New Roman" w:hAnsi="Times New Roman" w:cs="Times New Roman"/>
          <w:sz w:val="24"/>
          <w:szCs w:val="24"/>
        </w:rPr>
        <w:t>.</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152</w:t>
      </w:r>
      <w:r w:rsidRPr="009D47A4">
        <w:rPr>
          <w:rFonts w:ascii="Times New Roman" w:hAnsi="Times New Roman" w:cs="Times New Roman"/>
          <w:sz w:val="24"/>
          <w:szCs w:val="24"/>
        </w:rPr>
        <w:tab/>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 субсидиям на иные цели </w:t>
      </w:r>
      <w:r w:rsidRPr="009D47A4">
        <w:rPr>
          <w:rFonts w:ascii="Times New Roman" w:hAnsi="Times New Roman" w:cs="Times New Roman"/>
          <w:sz w:val="24"/>
          <w:szCs w:val="24"/>
        </w:rPr>
        <w:t xml:space="preserve">на расходы </w:t>
      </w:r>
      <w:r>
        <w:rPr>
          <w:rFonts w:ascii="Times New Roman" w:hAnsi="Times New Roman" w:cs="Times New Roman"/>
          <w:sz w:val="24"/>
          <w:szCs w:val="24"/>
        </w:rPr>
        <w:t>капитально</w:t>
      </w:r>
      <w:r w:rsidRPr="009D47A4">
        <w:rPr>
          <w:rFonts w:ascii="Times New Roman" w:hAnsi="Times New Roman" w:cs="Times New Roman"/>
          <w:sz w:val="24"/>
          <w:szCs w:val="24"/>
        </w:rPr>
        <w:t>го характера</w:t>
      </w:r>
      <w:r>
        <w:rPr>
          <w:rFonts w:ascii="Times New Roman" w:hAnsi="Times New Roman" w:cs="Times New Roman"/>
          <w:sz w:val="24"/>
          <w:szCs w:val="24"/>
        </w:rPr>
        <w:t>:</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дебет   КБК 6.</w:t>
      </w:r>
      <w:r w:rsidRPr="009D47A4">
        <w:rPr>
          <w:rFonts w:ascii="Times New Roman" w:hAnsi="Times New Roman" w:cs="Times New Roman"/>
          <w:sz w:val="24"/>
          <w:szCs w:val="24"/>
        </w:rPr>
        <w:t>205</w:t>
      </w:r>
      <w:r>
        <w:rPr>
          <w:rFonts w:ascii="Times New Roman" w:hAnsi="Times New Roman" w:cs="Times New Roman"/>
          <w:sz w:val="24"/>
          <w:szCs w:val="24"/>
        </w:rPr>
        <w:t>.62.</w:t>
      </w:r>
      <w:r w:rsidRPr="009D47A4">
        <w:rPr>
          <w:rFonts w:ascii="Times New Roman" w:hAnsi="Times New Roman" w:cs="Times New Roman"/>
          <w:sz w:val="24"/>
          <w:szCs w:val="24"/>
        </w:rPr>
        <w:t>561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кредит КБК 6.</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62</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Pr="009D47A4">
        <w:rPr>
          <w:rFonts w:ascii="Times New Roman" w:hAnsi="Times New Roman" w:cs="Times New Roman"/>
          <w:sz w:val="24"/>
          <w:szCs w:val="24"/>
        </w:rPr>
        <w:t xml:space="preserve">В случае заключения дополнительного </w:t>
      </w:r>
      <w:r>
        <w:rPr>
          <w:rFonts w:ascii="Times New Roman" w:hAnsi="Times New Roman" w:cs="Times New Roman"/>
          <w:sz w:val="24"/>
          <w:szCs w:val="24"/>
        </w:rPr>
        <w:t>с</w:t>
      </w:r>
      <w:r w:rsidRPr="009D47A4">
        <w:rPr>
          <w:rFonts w:ascii="Times New Roman" w:hAnsi="Times New Roman" w:cs="Times New Roman"/>
          <w:sz w:val="24"/>
          <w:szCs w:val="24"/>
        </w:rPr>
        <w:t>оглашения на корректировку субсидии</w:t>
      </w:r>
      <w:r>
        <w:rPr>
          <w:rFonts w:ascii="Times New Roman" w:hAnsi="Times New Roman" w:cs="Times New Roman"/>
          <w:sz w:val="24"/>
          <w:szCs w:val="24"/>
        </w:rPr>
        <w:t xml:space="preserve"> на выполнение государственного задания / на иные цели (расходы текущего характера) / на иные цели (расходы капитального характера) – на сумму увеличения / уменьшения субсидии (</w:t>
      </w:r>
      <w:r w:rsidRPr="00062AF2">
        <w:rPr>
          <w:rFonts w:ascii="Times New Roman" w:hAnsi="Times New Roman" w:cs="Times New Roman"/>
          <w:sz w:val="24"/>
          <w:szCs w:val="24"/>
          <w:u w:val="single"/>
        </w:rPr>
        <w:t xml:space="preserve">датой </w:t>
      </w:r>
      <w:r>
        <w:rPr>
          <w:rFonts w:ascii="Times New Roman" w:hAnsi="Times New Roman" w:cs="Times New Roman"/>
          <w:sz w:val="24"/>
          <w:szCs w:val="24"/>
          <w:u w:val="single"/>
        </w:rPr>
        <w:t xml:space="preserve">утверждения </w:t>
      </w:r>
      <w:r w:rsidRPr="00062AF2">
        <w:rPr>
          <w:rFonts w:ascii="Times New Roman" w:hAnsi="Times New Roman" w:cs="Times New Roman"/>
          <w:sz w:val="24"/>
          <w:szCs w:val="24"/>
          <w:u w:val="single"/>
        </w:rPr>
        <w:t>соответствующей корректировки плана финансово-хозяйственной деятельности</w:t>
      </w:r>
      <w:r>
        <w:rPr>
          <w:rFonts w:ascii="Times New Roman" w:hAnsi="Times New Roman" w:cs="Times New Roman"/>
          <w:sz w:val="24"/>
          <w:szCs w:val="24"/>
        </w:rPr>
        <w:t>)</w:t>
      </w:r>
      <w:r w:rsidRPr="009D47A4">
        <w:rPr>
          <w:rFonts w:ascii="Times New Roman" w:hAnsi="Times New Roman" w:cs="Times New Roman"/>
          <w:sz w:val="24"/>
          <w:szCs w:val="24"/>
        </w:rPr>
        <w:t>:</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w:t>
      </w:r>
      <w:r w:rsidRPr="009D47A4">
        <w:rPr>
          <w:rFonts w:ascii="Times New Roman" w:hAnsi="Times New Roman" w:cs="Times New Roman"/>
          <w:sz w:val="24"/>
          <w:szCs w:val="24"/>
        </w:rPr>
        <w:t xml:space="preserve"> при увеличении субсидии</w:t>
      </w:r>
      <w:r>
        <w:rPr>
          <w:rFonts w:ascii="Times New Roman" w:hAnsi="Times New Roman" w:cs="Times New Roman"/>
          <w:sz w:val="24"/>
          <w:szCs w:val="24"/>
        </w:rPr>
        <w:t>:</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КБК </w:t>
      </w:r>
      <w:r w:rsidRPr="009D47A4">
        <w:rPr>
          <w:rFonts w:ascii="Times New Roman" w:hAnsi="Times New Roman" w:cs="Times New Roman"/>
          <w:sz w:val="24"/>
          <w:szCs w:val="24"/>
        </w:rPr>
        <w:t>4</w:t>
      </w:r>
      <w:r>
        <w:rPr>
          <w:rFonts w:ascii="Times New Roman" w:hAnsi="Times New Roman" w:cs="Times New Roman"/>
          <w:sz w:val="24"/>
          <w:szCs w:val="24"/>
        </w:rPr>
        <w:t>.20</w:t>
      </w:r>
      <w:r w:rsidRPr="009D47A4">
        <w:rPr>
          <w:rFonts w:ascii="Times New Roman" w:hAnsi="Times New Roman" w:cs="Times New Roman"/>
          <w:sz w:val="24"/>
          <w:szCs w:val="24"/>
        </w:rPr>
        <w:t>5</w:t>
      </w:r>
      <w:r>
        <w:rPr>
          <w:rFonts w:ascii="Times New Roman" w:hAnsi="Times New Roman" w:cs="Times New Roman"/>
          <w:sz w:val="24"/>
          <w:szCs w:val="24"/>
        </w:rPr>
        <w:t>.</w:t>
      </w:r>
      <w:r w:rsidRPr="009D47A4">
        <w:rPr>
          <w:rFonts w:ascii="Times New Roman" w:hAnsi="Times New Roman" w:cs="Times New Roman"/>
          <w:sz w:val="24"/>
          <w:szCs w:val="24"/>
        </w:rPr>
        <w:t>31</w:t>
      </w:r>
      <w:r>
        <w:rPr>
          <w:rFonts w:ascii="Times New Roman" w:hAnsi="Times New Roman" w:cs="Times New Roman"/>
          <w:sz w:val="24"/>
          <w:szCs w:val="24"/>
        </w:rPr>
        <w:t>.</w:t>
      </w:r>
      <w:r w:rsidRPr="009D47A4">
        <w:rPr>
          <w:rFonts w:ascii="Times New Roman" w:hAnsi="Times New Roman" w:cs="Times New Roman"/>
          <w:sz w:val="24"/>
          <w:szCs w:val="24"/>
        </w:rPr>
        <w:t>561</w:t>
      </w:r>
      <w:r>
        <w:rPr>
          <w:rFonts w:ascii="Times New Roman" w:hAnsi="Times New Roman" w:cs="Times New Roman"/>
          <w:sz w:val="24"/>
          <w:szCs w:val="24"/>
        </w:rPr>
        <w:t xml:space="preserve"> / КБК 5.20</w:t>
      </w:r>
      <w:r w:rsidRPr="009D47A4">
        <w:rPr>
          <w:rFonts w:ascii="Times New Roman" w:hAnsi="Times New Roman" w:cs="Times New Roman"/>
          <w:sz w:val="24"/>
          <w:szCs w:val="24"/>
        </w:rPr>
        <w:t>5</w:t>
      </w:r>
      <w:r>
        <w:rPr>
          <w:rFonts w:ascii="Times New Roman" w:hAnsi="Times New Roman" w:cs="Times New Roman"/>
          <w:sz w:val="24"/>
          <w:szCs w:val="24"/>
        </w:rPr>
        <w:t>.52.</w:t>
      </w:r>
      <w:r w:rsidRPr="009D47A4">
        <w:rPr>
          <w:rFonts w:ascii="Times New Roman" w:hAnsi="Times New Roman" w:cs="Times New Roman"/>
          <w:sz w:val="24"/>
          <w:szCs w:val="24"/>
        </w:rPr>
        <w:t>561</w:t>
      </w:r>
      <w:r>
        <w:rPr>
          <w:rFonts w:ascii="Times New Roman" w:hAnsi="Times New Roman" w:cs="Times New Roman"/>
          <w:sz w:val="24"/>
          <w:szCs w:val="24"/>
        </w:rPr>
        <w:t xml:space="preserve"> / КБК 6.20</w:t>
      </w:r>
      <w:r w:rsidRPr="009D47A4">
        <w:rPr>
          <w:rFonts w:ascii="Times New Roman" w:hAnsi="Times New Roman" w:cs="Times New Roman"/>
          <w:sz w:val="24"/>
          <w:szCs w:val="24"/>
        </w:rPr>
        <w:t>5</w:t>
      </w:r>
      <w:r>
        <w:rPr>
          <w:rFonts w:ascii="Times New Roman" w:hAnsi="Times New Roman" w:cs="Times New Roman"/>
          <w:sz w:val="24"/>
          <w:szCs w:val="24"/>
        </w:rPr>
        <w:t>.62.</w:t>
      </w:r>
      <w:r w:rsidRPr="009D47A4">
        <w:rPr>
          <w:rFonts w:ascii="Times New Roman" w:hAnsi="Times New Roman" w:cs="Times New Roman"/>
          <w:sz w:val="24"/>
          <w:szCs w:val="24"/>
        </w:rPr>
        <w:t>561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КБК </w:t>
      </w:r>
      <w:r w:rsidRPr="009D47A4">
        <w:rPr>
          <w:rFonts w:ascii="Times New Roman" w:hAnsi="Times New Roman" w:cs="Times New Roman"/>
          <w:sz w:val="24"/>
          <w:szCs w:val="24"/>
        </w:rPr>
        <w:t>4</w:t>
      </w:r>
      <w:r>
        <w:rPr>
          <w:rFonts w:ascii="Times New Roman" w:hAnsi="Times New Roman" w:cs="Times New Roman"/>
          <w:sz w:val="24"/>
          <w:szCs w:val="24"/>
        </w:rPr>
        <w:t>.</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131</w:t>
      </w:r>
      <w:r>
        <w:rPr>
          <w:rFonts w:ascii="Times New Roman" w:hAnsi="Times New Roman" w:cs="Times New Roman"/>
          <w:sz w:val="24"/>
          <w:szCs w:val="24"/>
        </w:rPr>
        <w:t xml:space="preserve"> / КБК 5.</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52 / КБК 6.</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62</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w:t>
      </w:r>
      <w:r w:rsidRPr="009D47A4">
        <w:rPr>
          <w:rFonts w:ascii="Times New Roman" w:hAnsi="Times New Roman" w:cs="Times New Roman"/>
          <w:sz w:val="24"/>
          <w:szCs w:val="24"/>
        </w:rPr>
        <w:t xml:space="preserve"> при уменьшении субсидии</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КБК </w:t>
      </w:r>
      <w:r w:rsidRPr="009D47A4">
        <w:rPr>
          <w:rFonts w:ascii="Times New Roman" w:hAnsi="Times New Roman" w:cs="Times New Roman"/>
          <w:sz w:val="24"/>
          <w:szCs w:val="24"/>
        </w:rPr>
        <w:t>4</w:t>
      </w:r>
      <w:r>
        <w:rPr>
          <w:rFonts w:ascii="Times New Roman" w:hAnsi="Times New Roman" w:cs="Times New Roman"/>
          <w:sz w:val="24"/>
          <w:szCs w:val="24"/>
        </w:rPr>
        <w:t>.</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131</w:t>
      </w:r>
      <w:r>
        <w:rPr>
          <w:rFonts w:ascii="Times New Roman" w:hAnsi="Times New Roman" w:cs="Times New Roman"/>
          <w:sz w:val="24"/>
          <w:szCs w:val="24"/>
        </w:rPr>
        <w:t xml:space="preserve"> / КБК 5.</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52 / КБК 6.</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62</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кредит КБК </w:t>
      </w:r>
      <w:r w:rsidRPr="009D47A4">
        <w:rPr>
          <w:rFonts w:ascii="Times New Roman" w:hAnsi="Times New Roman" w:cs="Times New Roman"/>
          <w:sz w:val="24"/>
          <w:szCs w:val="24"/>
        </w:rPr>
        <w:t>4</w:t>
      </w:r>
      <w:r>
        <w:rPr>
          <w:rFonts w:ascii="Times New Roman" w:hAnsi="Times New Roman" w:cs="Times New Roman"/>
          <w:sz w:val="24"/>
          <w:szCs w:val="24"/>
        </w:rPr>
        <w:t>.</w:t>
      </w:r>
      <w:r w:rsidRPr="009D47A4">
        <w:rPr>
          <w:rFonts w:ascii="Times New Roman" w:hAnsi="Times New Roman" w:cs="Times New Roman"/>
          <w:sz w:val="24"/>
          <w:szCs w:val="24"/>
        </w:rPr>
        <w:t>205</w:t>
      </w:r>
      <w:r>
        <w:rPr>
          <w:rFonts w:ascii="Times New Roman" w:hAnsi="Times New Roman" w:cs="Times New Roman"/>
          <w:sz w:val="24"/>
          <w:szCs w:val="24"/>
        </w:rPr>
        <w:t>.</w:t>
      </w:r>
      <w:r w:rsidRPr="009D47A4">
        <w:rPr>
          <w:rFonts w:ascii="Times New Roman" w:hAnsi="Times New Roman" w:cs="Times New Roman"/>
          <w:sz w:val="24"/>
          <w:szCs w:val="24"/>
        </w:rPr>
        <w:t>31</w:t>
      </w:r>
      <w:r>
        <w:rPr>
          <w:rFonts w:ascii="Times New Roman" w:hAnsi="Times New Roman" w:cs="Times New Roman"/>
          <w:sz w:val="24"/>
          <w:szCs w:val="24"/>
        </w:rPr>
        <w:t>.</w:t>
      </w:r>
      <w:r w:rsidRPr="009D47A4">
        <w:rPr>
          <w:rFonts w:ascii="Times New Roman" w:hAnsi="Times New Roman" w:cs="Times New Roman"/>
          <w:sz w:val="24"/>
          <w:szCs w:val="24"/>
        </w:rPr>
        <w:t>661</w:t>
      </w:r>
      <w:r>
        <w:rPr>
          <w:rFonts w:ascii="Times New Roman" w:hAnsi="Times New Roman" w:cs="Times New Roman"/>
          <w:sz w:val="24"/>
          <w:szCs w:val="24"/>
        </w:rPr>
        <w:t xml:space="preserve"> / КБК 5.</w:t>
      </w:r>
      <w:r w:rsidRPr="009D47A4">
        <w:rPr>
          <w:rFonts w:ascii="Times New Roman" w:hAnsi="Times New Roman" w:cs="Times New Roman"/>
          <w:sz w:val="24"/>
          <w:szCs w:val="24"/>
        </w:rPr>
        <w:t>205</w:t>
      </w:r>
      <w:r>
        <w:rPr>
          <w:rFonts w:ascii="Times New Roman" w:hAnsi="Times New Roman" w:cs="Times New Roman"/>
          <w:sz w:val="24"/>
          <w:szCs w:val="24"/>
        </w:rPr>
        <w:t>.52.</w:t>
      </w:r>
      <w:r w:rsidRPr="009D47A4">
        <w:rPr>
          <w:rFonts w:ascii="Times New Roman" w:hAnsi="Times New Roman" w:cs="Times New Roman"/>
          <w:sz w:val="24"/>
          <w:szCs w:val="24"/>
        </w:rPr>
        <w:t>661</w:t>
      </w:r>
      <w:r>
        <w:rPr>
          <w:rFonts w:ascii="Times New Roman" w:hAnsi="Times New Roman" w:cs="Times New Roman"/>
          <w:sz w:val="24"/>
          <w:szCs w:val="24"/>
        </w:rPr>
        <w:t xml:space="preserve"> / КБК 6.</w:t>
      </w:r>
      <w:r w:rsidRPr="009D47A4">
        <w:rPr>
          <w:rFonts w:ascii="Times New Roman" w:hAnsi="Times New Roman" w:cs="Times New Roman"/>
          <w:sz w:val="24"/>
          <w:szCs w:val="24"/>
        </w:rPr>
        <w:t>205</w:t>
      </w:r>
      <w:r>
        <w:rPr>
          <w:rFonts w:ascii="Times New Roman" w:hAnsi="Times New Roman" w:cs="Times New Roman"/>
          <w:sz w:val="24"/>
          <w:szCs w:val="24"/>
        </w:rPr>
        <w:t>.62.</w:t>
      </w:r>
      <w:r w:rsidRPr="009D47A4">
        <w:rPr>
          <w:rFonts w:ascii="Times New Roman" w:hAnsi="Times New Roman" w:cs="Times New Roman"/>
          <w:sz w:val="24"/>
          <w:szCs w:val="24"/>
        </w:rPr>
        <w:t>661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8.3. Доходы текущего периода от </w:t>
      </w:r>
      <w:r w:rsidRPr="009D47A4">
        <w:rPr>
          <w:rFonts w:ascii="Times New Roman" w:hAnsi="Times New Roman" w:cs="Times New Roman"/>
          <w:sz w:val="24"/>
          <w:szCs w:val="24"/>
        </w:rPr>
        <w:t xml:space="preserve">субсидии </w:t>
      </w:r>
      <w:r>
        <w:rPr>
          <w:rFonts w:ascii="Times New Roman" w:hAnsi="Times New Roman" w:cs="Times New Roman"/>
          <w:sz w:val="24"/>
          <w:szCs w:val="24"/>
        </w:rPr>
        <w:t xml:space="preserve">на выполнение государственного задания признаются </w:t>
      </w:r>
      <w:r w:rsidRPr="00543452">
        <w:rPr>
          <w:rFonts w:ascii="Times New Roman" w:hAnsi="Times New Roman" w:cs="Times New Roman"/>
          <w:sz w:val="24"/>
          <w:szCs w:val="24"/>
          <w:u w:val="single"/>
        </w:rPr>
        <w:t>в день фактического поступления денежных средств</w:t>
      </w:r>
      <w:r>
        <w:rPr>
          <w:rFonts w:ascii="Times New Roman" w:hAnsi="Times New Roman" w:cs="Times New Roman"/>
          <w:sz w:val="24"/>
          <w:szCs w:val="24"/>
        </w:rPr>
        <w:t xml:space="preserve"> на лицевой счет Учреждения: </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КБК </w:t>
      </w:r>
      <w:r w:rsidRPr="009D47A4">
        <w:rPr>
          <w:rFonts w:ascii="Times New Roman" w:hAnsi="Times New Roman" w:cs="Times New Roman"/>
          <w:sz w:val="24"/>
          <w:szCs w:val="24"/>
        </w:rPr>
        <w:t>4</w:t>
      </w:r>
      <w:r>
        <w:rPr>
          <w:rFonts w:ascii="Times New Roman" w:hAnsi="Times New Roman" w:cs="Times New Roman"/>
          <w:sz w:val="24"/>
          <w:szCs w:val="24"/>
        </w:rPr>
        <w:t>.</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131</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КБК </w:t>
      </w:r>
      <w:r w:rsidRPr="009D47A4">
        <w:rPr>
          <w:rFonts w:ascii="Times New Roman" w:hAnsi="Times New Roman" w:cs="Times New Roman"/>
          <w:sz w:val="24"/>
          <w:szCs w:val="24"/>
        </w:rPr>
        <w:t>4</w:t>
      </w:r>
      <w:r>
        <w:rPr>
          <w:rFonts w:ascii="Times New Roman" w:hAnsi="Times New Roman" w:cs="Times New Roman"/>
          <w:sz w:val="24"/>
          <w:szCs w:val="24"/>
        </w:rPr>
        <w:t>.</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10</w:t>
      </w:r>
      <w:r>
        <w:rPr>
          <w:rFonts w:ascii="Times New Roman" w:hAnsi="Times New Roman" w:cs="Times New Roman"/>
          <w:sz w:val="24"/>
          <w:szCs w:val="24"/>
        </w:rPr>
        <w:t>.</w:t>
      </w:r>
      <w:r w:rsidRPr="009D47A4">
        <w:rPr>
          <w:rFonts w:ascii="Times New Roman" w:hAnsi="Times New Roman" w:cs="Times New Roman"/>
          <w:sz w:val="24"/>
          <w:szCs w:val="24"/>
        </w:rPr>
        <w:t>131</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8.4. Если </w:t>
      </w:r>
      <w:r w:rsidRPr="00606401">
        <w:rPr>
          <w:rFonts w:ascii="Times New Roman" w:hAnsi="Times New Roman" w:cs="Times New Roman"/>
          <w:sz w:val="24"/>
          <w:szCs w:val="24"/>
        </w:rPr>
        <w:t>в</w:t>
      </w:r>
      <w:r>
        <w:rPr>
          <w:rFonts w:ascii="Times New Roman" w:hAnsi="Times New Roman" w:cs="Times New Roman"/>
          <w:sz w:val="24"/>
          <w:szCs w:val="24"/>
        </w:rPr>
        <w:t xml:space="preserve"> конце года н</w:t>
      </w:r>
      <w:r w:rsidRPr="009D47A4">
        <w:rPr>
          <w:rFonts w:ascii="Times New Roman" w:hAnsi="Times New Roman" w:cs="Times New Roman"/>
          <w:sz w:val="24"/>
          <w:szCs w:val="24"/>
        </w:rPr>
        <w:t xml:space="preserve">а основании отчета о выполнении государственного задания </w:t>
      </w:r>
      <w:r>
        <w:rPr>
          <w:rFonts w:ascii="Times New Roman" w:hAnsi="Times New Roman" w:cs="Times New Roman"/>
          <w:sz w:val="24"/>
          <w:szCs w:val="24"/>
        </w:rPr>
        <w:t>будет зафиксировано невыполнен</w:t>
      </w:r>
      <w:r w:rsidRPr="009D47A4">
        <w:rPr>
          <w:rFonts w:ascii="Times New Roman" w:hAnsi="Times New Roman" w:cs="Times New Roman"/>
          <w:sz w:val="24"/>
          <w:szCs w:val="24"/>
        </w:rPr>
        <w:t>и</w:t>
      </w:r>
      <w:r>
        <w:rPr>
          <w:rFonts w:ascii="Times New Roman" w:hAnsi="Times New Roman" w:cs="Times New Roman"/>
          <w:sz w:val="24"/>
          <w:szCs w:val="24"/>
        </w:rPr>
        <w:t>е</w:t>
      </w:r>
      <w:r w:rsidRPr="009D47A4">
        <w:rPr>
          <w:rFonts w:ascii="Times New Roman" w:hAnsi="Times New Roman" w:cs="Times New Roman"/>
          <w:sz w:val="24"/>
          <w:szCs w:val="24"/>
        </w:rPr>
        <w:t xml:space="preserve"> государственного задания</w:t>
      </w:r>
      <w:r>
        <w:rPr>
          <w:rFonts w:ascii="Times New Roman" w:hAnsi="Times New Roman" w:cs="Times New Roman"/>
          <w:sz w:val="24"/>
          <w:szCs w:val="24"/>
        </w:rPr>
        <w:t>, то</w:t>
      </w:r>
      <w:r w:rsidRPr="009D47A4">
        <w:rPr>
          <w:rFonts w:ascii="Times New Roman" w:hAnsi="Times New Roman" w:cs="Times New Roman"/>
          <w:sz w:val="24"/>
          <w:szCs w:val="24"/>
        </w:rPr>
        <w:t xml:space="preserve"> на сумму остатка, подлежащего возврату в доход бюджета, </w:t>
      </w:r>
      <w:r w:rsidRPr="00543452">
        <w:rPr>
          <w:rFonts w:ascii="Times New Roman" w:hAnsi="Times New Roman" w:cs="Times New Roman"/>
          <w:sz w:val="24"/>
          <w:szCs w:val="24"/>
          <w:u w:val="single"/>
        </w:rPr>
        <w:t>последним днем года</w:t>
      </w:r>
      <w:r>
        <w:rPr>
          <w:rFonts w:ascii="Times New Roman" w:hAnsi="Times New Roman" w:cs="Times New Roman"/>
          <w:sz w:val="24"/>
          <w:szCs w:val="24"/>
        </w:rPr>
        <w:t xml:space="preserve"> </w:t>
      </w:r>
      <w:r w:rsidRPr="009D47A4">
        <w:rPr>
          <w:rFonts w:ascii="Times New Roman" w:hAnsi="Times New Roman" w:cs="Times New Roman"/>
          <w:sz w:val="24"/>
          <w:szCs w:val="24"/>
        </w:rPr>
        <w:t>начисляется кредиторская задолженность</w:t>
      </w:r>
      <w:r>
        <w:rPr>
          <w:rFonts w:ascii="Times New Roman" w:hAnsi="Times New Roman" w:cs="Times New Roman"/>
          <w:sz w:val="24"/>
          <w:szCs w:val="24"/>
        </w:rPr>
        <w:t>:</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дебет   КБК </w:t>
      </w:r>
      <w:r w:rsidRPr="009D47A4">
        <w:rPr>
          <w:rFonts w:ascii="Times New Roman" w:hAnsi="Times New Roman" w:cs="Times New Roman"/>
          <w:sz w:val="24"/>
          <w:szCs w:val="24"/>
        </w:rPr>
        <w:t>4</w:t>
      </w:r>
      <w:r>
        <w:rPr>
          <w:rFonts w:ascii="Times New Roman" w:hAnsi="Times New Roman" w:cs="Times New Roman"/>
          <w:sz w:val="24"/>
          <w:szCs w:val="24"/>
        </w:rPr>
        <w:t>.</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131</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 КБК </w:t>
      </w:r>
      <w:r w:rsidRPr="009D47A4">
        <w:rPr>
          <w:rFonts w:ascii="Times New Roman" w:hAnsi="Times New Roman" w:cs="Times New Roman"/>
          <w:sz w:val="24"/>
          <w:szCs w:val="24"/>
        </w:rPr>
        <w:t>4</w:t>
      </w:r>
      <w:r>
        <w:rPr>
          <w:rFonts w:ascii="Times New Roman" w:hAnsi="Times New Roman" w:cs="Times New Roman"/>
          <w:sz w:val="24"/>
          <w:szCs w:val="24"/>
        </w:rPr>
        <w:t>.</w:t>
      </w:r>
      <w:r w:rsidRPr="009D47A4">
        <w:rPr>
          <w:rFonts w:ascii="Times New Roman" w:hAnsi="Times New Roman" w:cs="Times New Roman"/>
          <w:sz w:val="24"/>
          <w:szCs w:val="24"/>
        </w:rPr>
        <w:t>303</w:t>
      </w:r>
      <w:r>
        <w:rPr>
          <w:rFonts w:ascii="Times New Roman" w:hAnsi="Times New Roman" w:cs="Times New Roman"/>
          <w:sz w:val="24"/>
          <w:szCs w:val="24"/>
        </w:rPr>
        <w:t>.</w:t>
      </w:r>
      <w:r w:rsidRPr="009D47A4">
        <w:rPr>
          <w:rFonts w:ascii="Times New Roman" w:hAnsi="Times New Roman" w:cs="Times New Roman"/>
          <w:sz w:val="24"/>
          <w:szCs w:val="24"/>
        </w:rPr>
        <w:t>05</w:t>
      </w:r>
      <w:r>
        <w:rPr>
          <w:rFonts w:ascii="Times New Roman" w:hAnsi="Times New Roman" w:cs="Times New Roman"/>
          <w:sz w:val="24"/>
          <w:szCs w:val="24"/>
        </w:rPr>
        <w:t>.</w:t>
      </w:r>
      <w:r w:rsidRPr="009D47A4">
        <w:rPr>
          <w:rFonts w:ascii="Times New Roman" w:hAnsi="Times New Roman" w:cs="Times New Roman"/>
          <w:sz w:val="24"/>
          <w:szCs w:val="24"/>
        </w:rPr>
        <w:t>731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8.5. Если получено разрешение использовать в текущем году остаток прошлого года по субсидии на выполнение государственного задания, то </w:t>
      </w:r>
      <w:r w:rsidRPr="00777209">
        <w:rPr>
          <w:rFonts w:ascii="Times New Roman" w:hAnsi="Times New Roman" w:cs="Times New Roman"/>
          <w:sz w:val="24"/>
          <w:szCs w:val="24"/>
          <w:u w:val="single"/>
        </w:rPr>
        <w:t>датой приказа или иного документа учредителя о разрешении</w:t>
      </w:r>
      <w:r>
        <w:rPr>
          <w:rFonts w:ascii="Times New Roman" w:hAnsi="Times New Roman" w:cs="Times New Roman"/>
          <w:sz w:val="24"/>
          <w:szCs w:val="24"/>
        </w:rPr>
        <w:t xml:space="preserve"> делаются проводки: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дебет   КБК 4.303.05.831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кредит КБК 4.205.31.661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дебет   КБК 4.205.31.561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кредит КБК 4.401.10.131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8.6. Доходы текущего периода от </w:t>
      </w:r>
      <w:r w:rsidRPr="009D47A4">
        <w:rPr>
          <w:rFonts w:ascii="Times New Roman" w:hAnsi="Times New Roman" w:cs="Times New Roman"/>
          <w:sz w:val="24"/>
          <w:szCs w:val="24"/>
        </w:rPr>
        <w:t xml:space="preserve">субсидии </w:t>
      </w:r>
      <w:r>
        <w:rPr>
          <w:rFonts w:ascii="Times New Roman" w:hAnsi="Times New Roman" w:cs="Times New Roman"/>
          <w:sz w:val="24"/>
          <w:szCs w:val="24"/>
        </w:rPr>
        <w:t xml:space="preserve">на иные цели признаются </w:t>
      </w:r>
      <w:r w:rsidRPr="00777209">
        <w:rPr>
          <w:rFonts w:ascii="Times New Roman" w:hAnsi="Times New Roman" w:cs="Times New Roman"/>
          <w:sz w:val="24"/>
          <w:szCs w:val="24"/>
          <w:u w:val="single"/>
        </w:rPr>
        <w:t>в последний день квартала</w:t>
      </w:r>
      <w:r>
        <w:rPr>
          <w:rFonts w:ascii="Times New Roman" w:hAnsi="Times New Roman" w:cs="Times New Roman"/>
          <w:sz w:val="24"/>
          <w:szCs w:val="24"/>
        </w:rPr>
        <w:t xml:space="preserve"> на сумму фактически освоенных (потраченных) за данный квартал денежных средств:</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дебет   КБК 5.</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52(162)</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кредит КБК 5.</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10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52(162)</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8.7. Если </w:t>
      </w:r>
      <w:r w:rsidRPr="00606401">
        <w:rPr>
          <w:rFonts w:ascii="Times New Roman" w:hAnsi="Times New Roman" w:cs="Times New Roman"/>
          <w:sz w:val="24"/>
          <w:szCs w:val="24"/>
        </w:rPr>
        <w:t xml:space="preserve">в конце года (либо в конце периода, в течение которого предусматривалось освоение субсидии на иные цели) </w:t>
      </w:r>
      <w:r>
        <w:rPr>
          <w:rFonts w:ascii="Times New Roman" w:hAnsi="Times New Roman" w:cs="Times New Roman"/>
          <w:sz w:val="24"/>
          <w:szCs w:val="24"/>
        </w:rPr>
        <w:t>н</w:t>
      </w:r>
      <w:r w:rsidRPr="009D47A4">
        <w:rPr>
          <w:rFonts w:ascii="Times New Roman" w:hAnsi="Times New Roman" w:cs="Times New Roman"/>
          <w:sz w:val="24"/>
          <w:szCs w:val="24"/>
        </w:rPr>
        <w:t>а основании отчета о</w:t>
      </w:r>
      <w:r>
        <w:rPr>
          <w:rFonts w:ascii="Times New Roman" w:hAnsi="Times New Roman" w:cs="Times New Roman"/>
          <w:sz w:val="24"/>
          <w:szCs w:val="24"/>
        </w:rPr>
        <w:t>б</w:t>
      </w:r>
      <w:r w:rsidRPr="009D47A4">
        <w:rPr>
          <w:rFonts w:ascii="Times New Roman" w:hAnsi="Times New Roman" w:cs="Times New Roman"/>
          <w:sz w:val="24"/>
          <w:szCs w:val="24"/>
        </w:rPr>
        <w:t xml:space="preserve"> </w:t>
      </w:r>
      <w:r>
        <w:rPr>
          <w:rFonts w:ascii="Times New Roman" w:hAnsi="Times New Roman" w:cs="Times New Roman"/>
          <w:sz w:val="24"/>
          <w:szCs w:val="24"/>
        </w:rPr>
        <w:t>использова</w:t>
      </w:r>
      <w:r w:rsidRPr="009D47A4">
        <w:rPr>
          <w:rFonts w:ascii="Times New Roman" w:hAnsi="Times New Roman" w:cs="Times New Roman"/>
          <w:sz w:val="24"/>
          <w:szCs w:val="24"/>
        </w:rPr>
        <w:t xml:space="preserve">нии </w:t>
      </w:r>
      <w:r>
        <w:rPr>
          <w:rFonts w:ascii="Times New Roman" w:hAnsi="Times New Roman" w:cs="Times New Roman"/>
          <w:sz w:val="24"/>
          <w:szCs w:val="24"/>
        </w:rPr>
        <w:t>субсидии на иные цели</w:t>
      </w:r>
      <w:r w:rsidRPr="009D47A4">
        <w:rPr>
          <w:rFonts w:ascii="Times New Roman" w:hAnsi="Times New Roman" w:cs="Times New Roman"/>
          <w:sz w:val="24"/>
          <w:szCs w:val="24"/>
        </w:rPr>
        <w:t xml:space="preserve"> </w:t>
      </w:r>
      <w:r>
        <w:rPr>
          <w:rFonts w:ascii="Times New Roman" w:hAnsi="Times New Roman" w:cs="Times New Roman"/>
          <w:sz w:val="24"/>
          <w:szCs w:val="24"/>
        </w:rPr>
        <w:t>будет зафиксировано недостижение целевых показателей, то</w:t>
      </w:r>
      <w:r w:rsidRPr="009D47A4">
        <w:rPr>
          <w:rFonts w:ascii="Times New Roman" w:hAnsi="Times New Roman" w:cs="Times New Roman"/>
          <w:sz w:val="24"/>
          <w:szCs w:val="24"/>
        </w:rPr>
        <w:t xml:space="preserve"> на сумму остатка, подлежащего возврату в доход бюджета, начисляется кредиторская задолженность</w:t>
      </w:r>
      <w:r>
        <w:rPr>
          <w:rFonts w:ascii="Times New Roman" w:hAnsi="Times New Roman" w:cs="Times New Roman"/>
          <w:sz w:val="24"/>
          <w:szCs w:val="24"/>
        </w:rPr>
        <w:t xml:space="preserve"> (</w:t>
      </w:r>
      <w:r w:rsidRPr="00777209">
        <w:rPr>
          <w:rFonts w:ascii="Times New Roman" w:hAnsi="Times New Roman" w:cs="Times New Roman"/>
          <w:sz w:val="24"/>
          <w:szCs w:val="24"/>
          <w:u w:val="single"/>
        </w:rPr>
        <w:t>последним днем года либо периода, в течение которого предусматривалось освоение субсидии на иные цели</w:t>
      </w:r>
      <w:r>
        <w:rPr>
          <w:rFonts w:ascii="Times New Roman" w:hAnsi="Times New Roman" w:cs="Times New Roman"/>
          <w:sz w:val="24"/>
          <w:szCs w:val="24"/>
        </w:rPr>
        <w:t>):</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дебет   КБК 5.</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52(162)</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кредит КБК 5.</w:t>
      </w:r>
      <w:r w:rsidRPr="009D47A4">
        <w:rPr>
          <w:rFonts w:ascii="Times New Roman" w:hAnsi="Times New Roman" w:cs="Times New Roman"/>
          <w:sz w:val="24"/>
          <w:szCs w:val="24"/>
        </w:rPr>
        <w:t>303</w:t>
      </w:r>
      <w:r>
        <w:rPr>
          <w:rFonts w:ascii="Times New Roman" w:hAnsi="Times New Roman" w:cs="Times New Roman"/>
          <w:sz w:val="24"/>
          <w:szCs w:val="24"/>
        </w:rPr>
        <w:t>.</w:t>
      </w:r>
      <w:r w:rsidRPr="009D47A4">
        <w:rPr>
          <w:rFonts w:ascii="Times New Roman" w:hAnsi="Times New Roman" w:cs="Times New Roman"/>
          <w:sz w:val="24"/>
          <w:szCs w:val="24"/>
        </w:rPr>
        <w:t>05</w:t>
      </w:r>
      <w:r>
        <w:rPr>
          <w:rFonts w:ascii="Times New Roman" w:hAnsi="Times New Roman" w:cs="Times New Roman"/>
          <w:sz w:val="24"/>
          <w:szCs w:val="24"/>
        </w:rPr>
        <w:t>.</w:t>
      </w:r>
      <w:r w:rsidRPr="009D47A4">
        <w:rPr>
          <w:rFonts w:ascii="Times New Roman" w:hAnsi="Times New Roman" w:cs="Times New Roman"/>
          <w:sz w:val="24"/>
          <w:szCs w:val="24"/>
        </w:rPr>
        <w:t>731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8.8. Если получено разрешение использовать в текущем году остаток прошлого года по субсидии на иные цели, то </w:t>
      </w:r>
      <w:r w:rsidRPr="00FE7853">
        <w:rPr>
          <w:rFonts w:ascii="Times New Roman" w:hAnsi="Times New Roman" w:cs="Times New Roman"/>
          <w:sz w:val="24"/>
          <w:szCs w:val="24"/>
          <w:u w:val="single"/>
        </w:rPr>
        <w:t>датой приказа или иного документа учредителя о разрешении</w:t>
      </w:r>
      <w:r>
        <w:rPr>
          <w:rFonts w:ascii="Times New Roman" w:hAnsi="Times New Roman" w:cs="Times New Roman"/>
          <w:sz w:val="24"/>
          <w:szCs w:val="24"/>
        </w:rPr>
        <w:t xml:space="preserve"> делаются проводки: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дебет   КБК 5.303.05.831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кредит КБК 5.205.52(62).661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дебет   КБК 5.205.52(62).561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кредит КБК 5.401.10.152(162)</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8.9. В рамках осуществления приносящей доход деятельности Учреждение получает следующие доходы:</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 доходы от платных</w:t>
      </w:r>
      <w:r w:rsidRPr="009D47A4">
        <w:rPr>
          <w:rFonts w:ascii="Times New Roman" w:hAnsi="Times New Roman" w:cs="Times New Roman"/>
          <w:sz w:val="24"/>
          <w:szCs w:val="24"/>
        </w:rPr>
        <w:t xml:space="preserve"> услуг, предоставляемы</w:t>
      </w:r>
      <w:r>
        <w:rPr>
          <w:rFonts w:ascii="Times New Roman" w:hAnsi="Times New Roman" w:cs="Times New Roman"/>
          <w:sz w:val="24"/>
          <w:szCs w:val="24"/>
        </w:rPr>
        <w:t>х</w:t>
      </w:r>
      <w:r w:rsidRPr="009D47A4">
        <w:rPr>
          <w:rFonts w:ascii="Times New Roman" w:hAnsi="Times New Roman" w:cs="Times New Roman"/>
          <w:sz w:val="24"/>
          <w:szCs w:val="24"/>
        </w:rPr>
        <w:t xml:space="preserve"> гражданам пожилого возраста и инвалидам, находящимся на надомном обслуживании и другим категориям населения государственными нестационарными учреждениями социального обслуживания населения (комплексные центры социального обслуживания населения)</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 доходы от д</w:t>
      </w:r>
      <w:r w:rsidRPr="009D47A4">
        <w:rPr>
          <w:rFonts w:ascii="Times New Roman" w:hAnsi="Times New Roman" w:cs="Times New Roman"/>
          <w:sz w:val="24"/>
          <w:szCs w:val="24"/>
        </w:rPr>
        <w:t>ополнительны</w:t>
      </w:r>
      <w:r>
        <w:rPr>
          <w:rFonts w:ascii="Times New Roman" w:hAnsi="Times New Roman" w:cs="Times New Roman"/>
          <w:sz w:val="24"/>
          <w:szCs w:val="24"/>
        </w:rPr>
        <w:t>х</w:t>
      </w:r>
      <w:r w:rsidRPr="009D47A4">
        <w:rPr>
          <w:rFonts w:ascii="Times New Roman" w:hAnsi="Times New Roman" w:cs="Times New Roman"/>
          <w:sz w:val="24"/>
          <w:szCs w:val="24"/>
        </w:rPr>
        <w:t xml:space="preserve"> платны</w:t>
      </w:r>
      <w:r>
        <w:rPr>
          <w:rFonts w:ascii="Times New Roman" w:hAnsi="Times New Roman" w:cs="Times New Roman"/>
          <w:sz w:val="24"/>
          <w:szCs w:val="24"/>
        </w:rPr>
        <w:t>х</w:t>
      </w:r>
      <w:r w:rsidRPr="009D47A4">
        <w:rPr>
          <w:rFonts w:ascii="Times New Roman" w:hAnsi="Times New Roman" w:cs="Times New Roman"/>
          <w:sz w:val="24"/>
          <w:szCs w:val="24"/>
        </w:rPr>
        <w:t xml:space="preserve"> услуг, не входящи</w:t>
      </w:r>
      <w:r>
        <w:rPr>
          <w:rFonts w:ascii="Times New Roman" w:hAnsi="Times New Roman" w:cs="Times New Roman"/>
          <w:sz w:val="24"/>
          <w:szCs w:val="24"/>
        </w:rPr>
        <w:t>х</w:t>
      </w:r>
      <w:r w:rsidRPr="009D47A4">
        <w:rPr>
          <w:rFonts w:ascii="Times New Roman" w:hAnsi="Times New Roman" w:cs="Times New Roman"/>
          <w:sz w:val="24"/>
          <w:szCs w:val="24"/>
        </w:rPr>
        <w:t xml:space="preserve"> в перечень гарантированных государством социальных услуг, предоставляемы</w:t>
      </w:r>
      <w:r>
        <w:rPr>
          <w:rFonts w:ascii="Times New Roman" w:hAnsi="Times New Roman" w:cs="Times New Roman"/>
          <w:sz w:val="24"/>
          <w:szCs w:val="24"/>
        </w:rPr>
        <w:t>х</w:t>
      </w:r>
      <w:r w:rsidRPr="009D47A4">
        <w:rPr>
          <w:rFonts w:ascii="Times New Roman" w:hAnsi="Times New Roman" w:cs="Times New Roman"/>
          <w:sz w:val="24"/>
          <w:szCs w:val="24"/>
        </w:rPr>
        <w:t xml:space="preserve"> гражданам пожилого возраста и инвалидам, находящимся на надомном обслуживании населения, комплексными центрами социального обслуживания населения</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доходы </w:t>
      </w:r>
      <w:r w:rsidRPr="00BF0F71">
        <w:rPr>
          <w:rFonts w:ascii="Times New Roman" w:hAnsi="Times New Roman" w:cs="Times New Roman"/>
          <w:sz w:val="24"/>
          <w:szCs w:val="24"/>
        </w:rPr>
        <w:t xml:space="preserve">от сумм принудительного изъятия </w:t>
      </w:r>
      <w:r>
        <w:rPr>
          <w:rFonts w:ascii="Times New Roman" w:hAnsi="Times New Roman" w:cs="Times New Roman"/>
          <w:sz w:val="24"/>
          <w:szCs w:val="24"/>
        </w:rPr>
        <w:t>(</w:t>
      </w:r>
      <w:r w:rsidRPr="00BF0F71">
        <w:rPr>
          <w:rFonts w:ascii="Times New Roman" w:hAnsi="Times New Roman" w:cs="Times New Roman"/>
          <w:sz w:val="24"/>
          <w:szCs w:val="24"/>
        </w:rPr>
        <w:t>пеней, штраф</w:t>
      </w:r>
      <w:r>
        <w:rPr>
          <w:rFonts w:ascii="Times New Roman" w:hAnsi="Times New Roman" w:cs="Times New Roman"/>
          <w:sz w:val="24"/>
          <w:szCs w:val="24"/>
        </w:rPr>
        <w:t>ов</w:t>
      </w:r>
      <w:r w:rsidRPr="00BF0F71">
        <w:rPr>
          <w:rFonts w:ascii="Times New Roman" w:hAnsi="Times New Roman" w:cs="Times New Roman"/>
          <w:sz w:val="24"/>
          <w:szCs w:val="24"/>
        </w:rPr>
        <w:t>, неусто</w:t>
      </w:r>
      <w:r>
        <w:rPr>
          <w:rFonts w:ascii="Times New Roman" w:hAnsi="Times New Roman" w:cs="Times New Roman"/>
          <w:sz w:val="24"/>
          <w:szCs w:val="24"/>
        </w:rPr>
        <w:t>ек)</w:t>
      </w:r>
      <w:r w:rsidRPr="00BF0F71">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 доходы от возмещения ущерба;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 доходы от реализации имущества;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е) доходы от пожертвований;</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 доходы от сдачи имущества Учреждения в аренду;</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з) </w:t>
      </w:r>
      <w:r w:rsidRPr="00903866">
        <w:rPr>
          <w:rFonts w:ascii="Times New Roman" w:hAnsi="Times New Roman" w:cs="Times New Roman"/>
          <w:sz w:val="24"/>
          <w:szCs w:val="24"/>
        </w:rPr>
        <w:t xml:space="preserve">доходы от возмещения </w:t>
      </w:r>
      <w:r>
        <w:rPr>
          <w:rFonts w:ascii="Times New Roman" w:hAnsi="Times New Roman" w:cs="Times New Roman"/>
          <w:sz w:val="24"/>
          <w:szCs w:val="24"/>
        </w:rPr>
        <w:t xml:space="preserve">Учреждению </w:t>
      </w:r>
      <w:r w:rsidRPr="00903866">
        <w:rPr>
          <w:rFonts w:ascii="Times New Roman" w:hAnsi="Times New Roman" w:cs="Times New Roman"/>
          <w:sz w:val="24"/>
          <w:szCs w:val="24"/>
        </w:rPr>
        <w:t xml:space="preserve">расходов по содержанию переданного в </w:t>
      </w:r>
      <w:r>
        <w:rPr>
          <w:rFonts w:ascii="Times New Roman" w:hAnsi="Times New Roman" w:cs="Times New Roman"/>
          <w:sz w:val="24"/>
          <w:szCs w:val="24"/>
        </w:rPr>
        <w:t xml:space="preserve">аренду / безвозмездное пользование </w:t>
      </w:r>
      <w:r w:rsidRPr="00903866">
        <w:rPr>
          <w:rFonts w:ascii="Times New Roman" w:hAnsi="Times New Roman" w:cs="Times New Roman"/>
          <w:sz w:val="24"/>
          <w:szCs w:val="24"/>
        </w:rPr>
        <w:t>имущества</w:t>
      </w:r>
      <w:r>
        <w:rPr>
          <w:rFonts w:ascii="Times New Roman" w:hAnsi="Times New Roman" w:cs="Times New Roman"/>
          <w:sz w:val="24"/>
          <w:szCs w:val="24"/>
        </w:rPr>
        <w:t xml:space="preserve"> Учреждения;</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 доходы от получения имущества в безвозмездное пользование (от предоставления права пользования активом);</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 иные доходы, не запрещенные действующим законодательством Российской Федерации и Уставом Учреждения.</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8.10. П</w:t>
      </w:r>
      <w:r w:rsidRPr="009D47A4">
        <w:rPr>
          <w:rFonts w:ascii="Times New Roman" w:hAnsi="Times New Roman" w:cs="Times New Roman"/>
          <w:sz w:val="24"/>
          <w:szCs w:val="24"/>
        </w:rPr>
        <w:t>оступлени</w:t>
      </w:r>
      <w:r>
        <w:rPr>
          <w:rFonts w:ascii="Times New Roman" w:hAnsi="Times New Roman" w:cs="Times New Roman"/>
          <w:sz w:val="24"/>
          <w:szCs w:val="24"/>
        </w:rPr>
        <w:t>е</w:t>
      </w:r>
      <w:r w:rsidRPr="009D47A4">
        <w:rPr>
          <w:rFonts w:ascii="Times New Roman" w:hAnsi="Times New Roman" w:cs="Times New Roman"/>
          <w:sz w:val="24"/>
          <w:szCs w:val="24"/>
        </w:rPr>
        <w:t xml:space="preserve"> </w:t>
      </w:r>
      <w:r>
        <w:rPr>
          <w:rFonts w:ascii="Times New Roman" w:hAnsi="Times New Roman" w:cs="Times New Roman"/>
          <w:sz w:val="24"/>
          <w:szCs w:val="24"/>
        </w:rPr>
        <w:t>средств от приносящей доход деятельности признается доходами текущего периода: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 по доходам от оказания платных (дополнительных платных) услуг, работ – в последний день месяца на основании реестров:</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на сдачу денежных средств в бухгалтерию за гарантированные услуги, предоставляемые гражданам, находящимся на надомном социальном обслуживании;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на сдачу денежных средств в бухгалтерию за дополнительные платные услуги, предоставляемые гражданам, находящимся на надомном социальном обслуживании;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 доходам </w:t>
      </w:r>
      <w:r w:rsidRPr="00B471B0">
        <w:rPr>
          <w:rFonts w:ascii="Times New Roman" w:hAnsi="Times New Roman" w:cs="Times New Roman"/>
          <w:sz w:val="24"/>
          <w:szCs w:val="24"/>
        </w:rPr>
        <w:t xml:space="preserve">от сумм принудительного изъятия </w:t>
      </w:r>
      <w:r>
        <w:rPr>
          <w:rFonts w:ascii="Times New Roman" w:hAnsi="Times New Roman" w:cs="Times New Roman"/>
          <w:sz w:val="24"/>
          <w:szCs w:val="24"/>
        </w:rPr>
        <w:t>–</w:t>
      </w:r>
      <w:r w:rsidRPr="00B471B0">
        <w:rPr>
          <w:rFonts w:ascii="Times New Roman" w:hAnsi="Times New Roman" w:cs="Times New Roman"/>
          <w:sz w:val="24"/>
          <w:szCs w:val="24"/>
        </w:rPr>
        <w:t xml:space="preserve"> дат</w:t>
      </w:r>
      <w:r>
        <w:rPr>
          <w:rFonts w:ascii="Times New Roman" w:hAnsi="Times New Roman" w:cs="Times New Roman"/>
          <w:sz w:val="24"/>
          <w:szCs w:val="24"/>
        </w:rPr>
        <w:t>ой</w:t>
      </w:r>
      <w:r w:rsidRPr="00B471B0">
        <w:rPr>
          <w:rFonts w:ascii="Times New Roman" w:hAnsi="Times New Roman" w:cs="Times New Roman"/>
          <w:sz w:val="24"/>
          <w:szCs w:val="24"/>
        </w:rPr>
        <w:t xml:space="preserve"> направления контрагенту требования об оплате пеней, штраф</w:t>
      </w:r>
      <w:r>
        <w:rPr>
          <w:rFonts w:ascii="Times New Roman" w:hAnsi="Times New Roman" w:cs="Times New Roman"/>
          <w:sz w:val="24"/>
          <w:szCs w:val="24"/>
        </w:rPr>
        <w:t>ов</w:t>
      </w:r>
      <w:r w:rsidRPr="00B471B0">
        <w:rPr>
          <w:rFonts w:ascii="Times New Roman" w:hAnsi="Times New Roman" w:cs="Times New Roman"/>
          <w:sz w:val="24"/>
          <w:szCs w:val="24"/>
        </w:rPr>
        <w:t>, неусто</w:t>
      </w:r>
      <w:r>
        <w:rPr>
          <w:rFonts w:ascii="Times New Roman" w:hAnsi="Times New Roman" w:cs="Times New Roman"/>
          <w:sz w:val="24"/>
          <w:szCs w:val="24"/>
        </w:rPr>
        <w:t>ек;</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 доходам от возмещения ущерба – </w:t>
      </w:r>
      <w:r w:rsidRPr="0060669B">
        <w:rPr>
          <w:rFonts w:ascii="Times New Roman" w:hAnsi="Times New Roman" w:cs="Times New Roman"/>
          <w:sz w:val="24"/>
          <w:szCs w:val="24"/>
        </w:rPr>
        <w:t>дат</w:t>
      </w:r>
      <w:r>
        <w:rPr>
          <w:rFonts w:ascii="Times New Roman" w:hAnsi="Times New Roman" w:cs="Times New Roman"/>
          <w:sz w:val="24"/>
          <w:szCs w:val="24"/>
        </w:rPr>
        <w:t>ой</w:t>
      </w:r>
      <w:r w:rsidRPr="0060669B">
        <w:rPr>
          <w:rFonts w:ascii="Times New Roman" w:hAnsi="Times New Roman" w:cs="Times New Roman"/>
          <w:sz w:val="24"/>
          <w:szCs w:val="24"/>
        </w:rPr>
        <w:t xml:space="preserve"> оценки ущерба на основании акта </w:t>
      </w:r>
      <w:r>
        <w:rPr>
          <w:rFonts w:ascii="Times New Roman" w:hAnsi="Times New Roman" w:cs="Times New Roman"/>
          <w:sz w:val="24"/>
          <w:szCs w:val="24"/>
        </w:rPr>
        <w:t>К</w:t>
      </w:r>
      <w:r w:rsidRPr="0060669B">
        <w:rPr>
          <w:rFonts w:ascii="Times New Roman" w:hAnsi="Times New Roman" w:cs="Times New Roman"/>
          <w:sz w:val="24"/>
          <w:szCs w:val="24"/>
        </w:rPr>
        <w:t>омиссии</w:t>
      </w:r>
      <w:r>
        <w:rPr>
          <w:rFonts w:ascii="Times New Roman" w:hAnsi="Times New Roman" w:cs="Times New Roman"/>
          <w:sz w:val="24"/>
          <w:szCs w:val="24"/>
        </w:rPr>
        <w:t xml:space="preserve"> </w:t>
      </w:r>
      <w:r w:rsidRPr="00740E73">
        <w:rPr>
          <w:rFonts w:ascii="Times New Roman" w:hAnsi="Times New Roman" w:cs="Times New Roman"/>
          <w:sz w:val="24"/>
          <w:szCs w:val="24"/>
        </w:rPr>
        <w:t>по поступлению и выбытию активов</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 по доходам от реализации имущества - датой</w:t>
      </w:r>
      <w:r w:rsidRPr="0060669B">
        <w:rPr>
          <w:rFonts w:ascii="Times New Roman" w:hAnsi="Times New Roman" w:cs="Times New Roman"/>
          <w:sz w:val="24"/>
          <w:szCs w:val="24"/>
        </w:rPr>
        <w:t xml:space="preserve"> подписания акта приема-передачи имущества</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 по доходам от пожертвований – датой</w:t>
      </w:r>
      <w:r w:rsidRPr="0060669B">
        <w:rPr>
          <w:rFonts w:ascii="Times New Roman" w:hAnsi="Times New Roman" w:cs="Times New Roman"/>
          <w:sz w:val="24"/>
          <w:szCs w:val="24"/>
        </w:rPr>
        <w:t xml:space="preserve"> подписания договора о пожертвовании либо на дату поступления имущества и денег, если письменный договор пожертвования не заключался</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8.11. На основании заключенных договоров операционной аренды:</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 определяются доходы будущих периодов на сумму договора, определенную за весь срок действия договора (</w:t>
      </w:r>
      <w:r w:rsidRPr="00062AF2">
        <w:rPr>
          <w:rFonts w:ascii="Times New Roman" w:hAnsi="Times New Roman" w:cs="Times New Roman"/>
          <w:sz w:val="24"/>
          <w:szCs w:val="24"/>
          <w:u w:val="single"/>
        </w:rPr>
        <w:t xml:space="preserve">датой </w:t>
      </w:r>
      <w:r>
        <w:rPr>
          <w:rFonts w:ascii="Times New Roman" w:hAnsi="Times New Roman" w:cs="Times New Roman"/>
          <w:sz w:val="24"/>
          <w:szCs w:val="24"/>
          <w:u w:val="single"/>
        </w:rPr>
        <w:t>подписания акта приема-передачи имущества</w:t>
      </w:r>
      <w:r>
        <w:rPr>
          <w:rFonts w:ascii="Times New Roman" w:hAnsi="Times New Roman" w:cs="Times New Roman"/>
          <w:sz w:val="24"/>
          <w:szCs w:val="24"/>
        </w:rPr>
        <w:t>):</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дебет   КБК 2.20</w:t>
      </w:r>
      <w:r w:rsidRPr="009D47A4">
        <w:rPr>
          <w:rFonts w:ascii="Times New Roman" w:hAnsi="Times New Roman" w:cs="Times New Roman"/>
          <w:sz w:val="24"/>
          <w:szCs w:val="24"/>
        </w:rPr>
        <w:t>5</w:t>
      </w:r>
      <w:r>
        <w:rPr>
          <w:rFonts w:ascii="Times New Roman" w:hAnsi="Times New Roman" w:cs="Times New Roman"/>
          <w:sz w:val="24"/>
          <w:szCs w:val="24"/>
        </w:rPr>
        <w:t>.2</w:t>
      </w:r>
      <w:r w:rsidRPr="009D47A4">
        <w:rPr>
          <w:rFonts w:ascii="Times New Roman" w:hAnsi="Times New Roman" w:cs="Times New Roman"/>
          <w:sz w:val="24"/>
          <w:szCs w:val="24"/>
        </w:rPr>
        <w:t>1</w:t>
      </w:r>
      <w:r>
        <w:rPr>
          <w:rFonts w:ascii="Times New Roman" w:hAnsi="Times New Roman" w:cs="Times New Roman"/>
          <w:sz w:val="24"/>
          <w:szCs w:val="24"/>
        </w:rPr>
        <w:t>.</w:t>
      </w:r>
      <w:r w:rsidRPr="009D47A4">
        <w:rPr>
          <w:rFonts w:ascii="Times New Roman" w:hAnsi="Times New Roman" w:cs="Times New Roman"/>
          <w:sz w:val="24"/>
          <w:szCs w:val="24"/>
        </w:rPr>
        <w:t>56</w:t>
      </w:r>
      <w:r>
        <w:rPr>
          <w:rFonts w:ascii="Times New Roman" w:hAnsi="Times New Roman" w:cs="Times New Roman"/>
          <w:sz w:val="24"/>
          <w:szCs w:val="24"/>
        </w:rPr>
        <w:t>Х</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кредит КБК 2.</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2</w:t>
      </w:r>
      <w:r w:rsidRPr="009D47A4">
        <w:rPr>
          <w:rFonts w:ascii="Times New Roman" w:hAnsi="Times New Roman" w:cs="Times New Roman"/>
          <w:sz w:val="24"/>
          <w:szCs w:val="24"/>
        </w:rPr>
        <w:t>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 Доходы текущего периода от сдачи имущества в аренду признаются ежемесячно </w:t>
      </w:r>
      <w:r w:rsidRPr="00A627F8">
        <w:rPr>
          <w:rFonts w:ascii="Times New Roman" w:hAnsi="Times New Roman" w:cs="Times New Roman"/>
          <w:sz w:val="24"/>
          <w:szCs w:val="24"/>
          <w:u w:val="single"/>
        </w:rPr>
        <w:t>в последний день месяца</w:t>
      </w:r>
      <w:r>
        <w:rPr>
          <w:rFonts w:ascii="Times New Roman" w:hAnsi="Times New Roman" w:cs="Times New Roman"/>
          <w:sz w:val="24"/>
          <w:szCs w:val="24"/>
        </w:rPr>
        <w:t xml:space="preserve"> в сумме арендной платы за месяц: </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дебет   КБК 2.</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40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2</w:t>
      </w:r>
      <w:r w:rsidRPr="009D47A4">
        <w:rPr>
          <w:rFonts w:ascii="Times New Roman" w:hAnsi="Times New Roman" w:cs="Times New Roman"/>
          <w:sz w:val="24"/>
          <w:szCs w:val="24"/>
        </w:rPr>
        <w:t>1</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кредит КБК 2.</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10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2</w:t>
      </w:r>
      <w:r w:rsidRPr="009D47A4">
        <w:rPr>
          <w:rFonts w:ascii="Times New Roman" w:hAnsi="Times New Roman" w:cs="Times New Roman"/>
          <w:sz w:val="24"/>
          <w:szCs w:val="24"/>
        </w:rPr>
        <w:t>1</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8.12. Д</w:t>
      </w:r>
      <w:r w:rsidRPr="00BB7231">
        <w:rPr>
          <w:rFonts w:ascii="Times New Roman" w:hAnsi="Times New Roman" w:cs="Times New Roman"/>
          <w:sz w:val="24"/>
          <w:szCs w:val="24"/>
        </w:rPr>
        <w:t xml:space="preserve">оходы </w:t>
      </w:r>
      <w:r>
        <w:rPr>
          <w:rFonts w:ascii="Times New Roman" w:hAnsi="Times New Roman" w:cs="Times New Roman"/>
          <w:sz w:val="24"/>
          <w:szCs w:val="24"/>
        </w:rPr>
        <w:t xml:space="preserve">текущего периода </w:t>
      </w:r>
      <w:r w:rsidRPr="00BB7231">
        <w:rPr>
          <w:rFonts w:ascii="Times New Roman" w:hAnsi="Times New Roman" w:cs="Times New Roman"/>
          <w:sz w:val="24"/>
          <w:szCs w:val="24"/>
        </w:rPr>
        <w:t xml:space="preserve">от возмещения </w:t>
      </w:r>
      <w:r>
        <w:rPr>
          <w:rFonts w:ascii="Times New Roman" w:hAnsi="Times New Roman" w:cs="Times New Roman"/>
          <w:sz w:val="24"/>
          <w:szCs w:val="24"/>
        </w:rPr>
        <w:t>Учреждению</w:t>
      </w:r>
      <w:r w:rsidRPr="00BB7231">
        <w:rPr>
          <w:rFonts w:ascii="Times New Roman" w:hAnsi="Times New Roman" w:cs="Times New Roman"/>
          <w:sz w:val="24"/>
          <w:szCs w:val="24"/>
        </w:rPr>
        <w:t xml:space="preserve"> расходов по содержанию переданного </w:t>
      </w:r>
      <w:r w:rsidRPr="00903866">
        <w:rPr>
          <w:rFonts w:ascii="Times New Roman" w:hAnsi="Times New Roman" w:cs="Times New Roman"/>
          <w:sz w:val="24"/>
          <w:szCs w:val="24"/>
        </w:rPr>
        <w:t xml:space="preserve">в </w:t>
      </w:r>
      <w:r>
        <w:rPr>
          <w:rFonts w:ascii="Times New Roman" w:hAnsi="Times New Roman" w:cs="Times New Roman"/>
          <w:sz w:val="24"/>
          <w:szCs w:val="24"/>
        </w:rPr>
        <w:t xml:space="preserve">аренду / безвозмездное пользование </w:t>
      </w:r>
      <w:r w:rsidRPr="00903866">
        <w:rPr>
          <w:rFonts w:ascii="Times New Roman" w:hAnsi="Times New Roman" w:cs="Times New Roman"/>
          <w:sz w:val="24"/>
          <w:szCs w:val="24"/>
        </w:rPr>
        <w:t>имущества</w:t>
      </w:r>
      <w:r>
        <w:rPr>
          <w:rFonts w:ascii="Times New Roman" w:hAnsi="Times New Roman" w:cs="Times New Roman"/>
          <w:sz w:val="24"/>
          <w:szCs w:val="24"/>
        </w:rPr>
        <w:t xml:space="preserve"> Учреждения</w:t>
      </w:r>
      <w:r w:rsidRPr="00BB7231">
        <w:rPr>
          <w:rFonts w:ascii="Times New Roman" w:hAnsi="Times New Roman" w:cs="Times New Roman"/>
          <w:sz w:val="24"/>
          <w:szCs w:val="24"/>
        </w:rPr>
        <w:t xml:space="preserve"> </w:t>
      </w:r>
      <w:r>
        <w:rPr>
          <w:rFonts w:ascii="Times New Roman" w:hAnsi="Times New Roman" w:cs="Times New Roman"/>
          <w:sz w:val="24"/>
          <w:szCs w:val="24"/>
        </w:rPr>
        <w:t xml:space="preserve">признаются </w:t>
      </w:r>
      <w:r w:rsidRPr="00A627F8">
        <w:rPr>
          <w:rFonts w:ascii="Times New Roman" w:hAnsi="Times New Roman" w:cs="Times New Roman"/>
          <w:sz w:val="24"/>
          <w:szCs w:val="24"/>
          <w:u w:val="single"/>
        </w:rPr>
        <w:t>датой предъявления арендатору (пользователю) счета на возмещение расходов</w:t>
      </w:r>
      <w:r>
        <w:rPr>
          <w:rFonts w:ascii="Times New Roman" w:hAnsi="Times New Roman" w:cs="Times New Roman"/>
          <w:sz w:val="24"/>
          <w:szCs w:val="24"/>
        </w:rPr>
        <w:t>:</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дебет   КБК 2.205.35.56Х</w:t>
      </w:r>
    </w:p>
    <w:p w:rsidR="00B61B92" w:rsidRPr="009D47A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кредит КБК 2.</w:t>
      </w:r>
      <w:r w:rsidRPr="009D47A4">
        <w:rPr>
          <w:rFonts w:ascii="Times New Roman" w:hAnsi="Times New Roman" w:cs="Times New Roman"/>
          <w:sz w:val="24"/>
          <w:szCs w:val="24"/>
        </w:rPr>
        <w:t>401</w:t>
      </w:r>
      <w:r>
        <w:rPr>
          <w:rFonts w:ascii="Times New Roman" w:hAnsi="Times New Roman" w:cs="Times New Roman"/>
          <w:sz w:val="24"/>
          <w:szCs w:val="24"/>
        </w:rPr>
        <w:t>.</w:t>
      </w:r>
      <w:r w:rsidRPr="009D47A4">
        <w:rPr>
          <w:rFonts w:ascii="Times New Roman" w:hAnsi="Times New Roman" w:cs="Times New Roman"/>
          <w:sz w:val="24"/>
          <w:szCs w:val="24"/>
        </w:rPr>
        <w:t>10</w:t>
      </w:r>
      <w:r>
        <w:rPr>
          <w:rFonts w:ascii="Times New Roman" w:hAnsi="Times New Roman" w:cs="Times New Roman"/>
          <w:sz w:val="24"/>
          <w:szCs w:val="24"/>
        </w:rPr>
        <w:t>.</w:t>
      </w:r>
      <w:r w:rsidRPr="009D47A4">
        <w:rPr>
          <w:rFonts w:ascii="Times New Roman" w:hAnsi="Times New Roman" w:cs="Times New Roman"/>
          <w:sz w:val="24"/>
          <w:szCs w:val="24"/>
        </w:rPr>
        <w:t>1</w:t>
      </w:r>
      <w:r>
        <w:rPr>
          <w:rFonts w:ascii="Times New Roman" w:hAnsi="Times New Roman" w:cs="Times New Roman"/>
          <w:sz w:val="24"/>
          <w:szCs w:val="24"/>
        </w:rPr>
        <w:t>35</w:t>
      </w:r>
    </w:p>
    <w:p w:rsidR="00B61B92" w:rsidRDefault="00B61B92" w:rsidP="00896509">
      <w:pPr>
        <w:spacing w:after="120" w:line="240" w:lineRule="auto"/>
        <w:jc w:val="both"/>
        <w:rPr>
          <w:rFonts w:ascii="Times New Roman" w:hAnsi="Times New Roman" w:cs="Times New Roman"/>
          <w:sz w:val="24"/>
          <w:szCs w:val="24"/>
        </w:rPr>
      </w:pPr>
    </w:p>
    <w:p w:rsidR="00B61B92" w:rsidRPr="00D929F9" w:rsidRDefault="00B61B92" w:rsidP="00896509">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Pr="00D929F9">
        <w:rPr>
          <w:rFonts w:ascii="Times New Roman" w:hAnsi="Times New Roman" w:cs="Times New Roman"/>
          <w:b/>
          <w:bCs/>
          <w:sz w:val="24"/>
          <w:szCs w:val="24"/>
        </w:rPr>
        <w:t xml:space="preserve">. Учет </w:t>
      </w:r>
      <w:r>
        <w:rPr>
          <w:rFonts w:ascii="Times New Roman" w:hAnsi="Times New Roman" w:cs="Times New Roman"/>
          <w:b/>
          <w:bCs/>
          <w:sz w:val="24"/>
          <w:szCs w:val="24"/>
        </w:rPr>
        <w:t>рас</w:t>
      </w:r>
      <w:r w:rsidRPr="00D929F9">
        <w:rPr>
          <w:rFonts w:ascii="Times New Roman" w:hAnsi="Times New Roman" w:cs="Times New Roman"/>
          <w:b/>
          <w:bCs/>
          <w:sz w:val="24"/>
          <w:szCs w:val="24"/>
        </w:rPr>
        <w:t xml:space="preserve">ходов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9.1</w:t>
      </w:r>
      <w:r w:rsidRPr="00D929F9">
        <w:rPr>
          <w:rFonts w:ascii="Times New Roman" w:hAnsi="Times New Roman" w:cs="Times New Roman"/>
          <w:sz w:val="24"/>
          <w:szCs w:val="24"/>
        </w:rPr>
        <w:t>. Расходы текущего периода, относящиеся на себестоимость, учитываются</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датой предъявления документов, подтверждающих исполнение контрагентами обязательств по единовременной передаче поставленных товаров, результатов выполненных работ, оказанных услуг;</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 последним календарным днем месяца, если предполагается ежемесячное возникновение расхода по данной статье;</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 последним календарным днем квартала, если предполагается ежеквартальное возникновение расхода по данной статье;</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 последним календарным днем года, если предполагается единовременное возникновение расхода по данной статье по итогам года.</w:t>
      </w:r>
    </w:p>
    <w:p w:rsidR="001A1BE9" w:rsidRDefault="001A1BE9" w:rsidP="00896509">
      <w:pPr>
        <w:spacing w:after="120" w:line="240" w:lineRule="auto"/>
        <w:jc w:val="both"/>
        <w:rPr>
          <w:rFonts w:ascii="Times New Roman" w:hAnsi="Times New Roman" w:cs="Times New Roman"/>
          <w:sz w:val="24"/>
          <w:szCs w:val="24"/>
        </w:rPr>
      </w:pPr>
    </w:p>
    <w:p w:rsidR="001A1BE9" w:rsidRDefault="001A1BE9" w:rsidP="00896509">
      <w:pPr>
        <w:spacing w:after="120" w:line="240" w:lineRule="auto"/>
        <w:jc w:val="both"/>
        <w:rPr>
          <w:rFonts w:ascii="Times New Roman" w:hAnsi="Times New Roman" w:cs="Times New Roman"/>
          <w:sz w:val="24"/>
          <w:szCs w:val="24"/>
        </w:rPr>
      </w:pP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9</w:t>
      </w:r>
      <w:r w:rsidRPr="000E04EF">
        <w:rPr>
          <w:rFonts w:ascii="Times New Roman" w:hAnsi="Times New Roman" w:cs="Times New Roman"/>
          <w:sz w:val="24"/>
          <w:szCs w:val="24"/>
        </w:rPr>
        <w:t>.</w:t>
      </w:r>
      <w:r>
        <w:rPr>
          <w:rFonts w:ascii="Times New Roman" w:hAnsi="Times New Roman" w:cs="Times New Roman"/>
          <w:sz w:val="24"/>
          <w:szCs w:val="24"/>
        </w:rPr>
        <w:t>2</w:t>
      </w:r>
      <w:r w:rsidRPr="000E04EF">
        <w:rPr>
          <w:rFonts w:ascii="Times New Roman" w:hAnsi="Times New Roman" w:cs="Times New Roman"/>
          <w:sz w:val="24"/>
          <w:szCs w:val="24"/>
        </w:rPr>
        <w:t xml:space="preserve">. Как </w:t>
      </w:r>
      <w:r w:rsidRPr="00D12B5F">
        <w:rPr>
          <w:rFonts w:ascii="Times New Roman" w:hAnsi="Times New Roman" w:cs="Times New Roman"/>
          <w:sz w:val="24"/>
          <w:szCs w:val="24"/>
          <w:u w:val="single"/>
        </w:rPr>
        <w:t>расходы будущих периодов</w:t>
      </w:r>
      <w:r w:rsidRPr="000E04EF">
        <w:rPr>
          <w:rFonts w:ascii="Times New Roman" w:hAnsi="Times New Roman" w:cs="Times New Roman"/>
          <w:sz w:val="24"/>
          <w:szCs w:val="24"/>
        </w:rPr>
        <w:t xml:space="preserve"> учитываются расходы:</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w:t>
      </w:r>
      <w:r w:rsidRPr="000E04EF">
        <w:rPr>
          <w:rFonts w:ascii="Times New Roman" w:hAnsi="Times New Roman" w:cs="Times New Roman"/>
          <w:sz w:val="24"/>
          <w:szCs w:val="24"/>
        </w:rPr>
        <w:t xml:space="preserve"> </w:t>
      </w:r>
      <w:r w:rsidRPr="00791E15">
        <w:rPr>
          <w:rFonts w:ascii="Times New Roman" w:hAnsi="Times New Roman" w:cs="Times New Roman"/>
          <w:sz w:val="24"/>
          <w:szCs w:val="24"/>
        </w:rPr>
        <w:t>на обязательное страхование гражданской ответственности владельцев транспортных средств;</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на </w:t>
      </w:r>
      <w:r w:rsidRPr="0052497B">
        <w:rPr>
          <w:rFonts w:ascii="Times New Roman" w:hAnsi="Times New Roman" w:cs="Times New Roman"/>
          <w:sz w:val="24"/>
          <w:szCs w:val="24"/>
        </w:rPr>
        <w:t>обязательно</w:t>
      </w:r>
      <w:r>
        <w:rPr>
          <w:rFonts w:ascii="Times New Roman" w:hAnsi="Times New Roman" w:cs="Times New Roman"/>
          <w:sz w:val="24"/>
          <w:szCs w:val="24"/>
        </w:rPr>
        <w:t>е</w:t>
      </w:r>
      <w:r w:rsidRPr="0052497B">
        <w:rPr>
          <w:rFonts w:ascii="Times New Roman" w:hAnsi="Times New Roman" w:cs="Times New Roman"/>
          <w:sz w:val="24"/>
          <w:szCs w:val="24"/>
        </w:rPr>
        <w:t xml:space="preserve"> страховани</w:t>
      </w:r>
      <w:r>
        <w:rPr>
          <w:rFonts w:ascii="Times New Roman" w:hAnsi="Times New Roman" w:cs="Times New Roman"/>
          <w:sz w:val="24"/>
          <w:szCs w:val="24"/>
        </w:rPr>
        <w:t>е</w:t>
      </w:r>
      <w:r w:rsidRPr="0052497B">
        <w:rPr>
          <w:rFonts w:ascii="Times New Roman" w:hAnsi="Times New Roman" w:cs="Times New Roman"/>
          <w:sz w:val="24"/>
          <w:szCs w:val="24"/>
        </w:rPr>
        <w:t xml:space="preserve"> гражданской ответственности перевозчика за </w:t>
      </w:r>
      <w:r>
        <w:rPr>
          <w:rFonts w:ascii="Times New Roman" w:hAnsi="Times New Roman" w:cs="Times New Roman"/>
          <w:sz w:val="24"/>
          <w:szCs w:val="24"/>
        </w:rPr>
        <w:t>п</w:t>
      </w:r>
      <w:r w:rsidRPr="0052497B">
        <w:rPr>
          <w:rFonts w:ascii="Times New Roman" w:hAnsi="Times New Roman" w:cs="Times New Roman"/>
          <w:sz w:val="24"/>
          <w:szCs w:val="24"/>
        </w:rPr>
        <w:t>ричинение вреда жизни, здоровью, имуществу пассажиров</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w:t>
      </w:r>
      <w:r w:rsidRPr="000E04EF">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0E04EF">
        <w:rPr>
          <w:rFonts w:ascii="Times New Roman" w:hAnsi="Times New Roman" w:cs="Times New Roman"/>
          <w:sz w:val="24"/>
          <w:szCs w:val="24"/>
        </w:rPr>
        <w:t xml:space="preserve">приобретение неисключительного права пользования нематериальными активами </w:t>
      </w:r>
      <w:r>
        <w:rPr>
          <w:rFonts w:ascii="Times New Roman" w:hAnsi="Times New Roman" w:cs="Times New Roman"/>
          <w:sz w:val="24"/>
          <w:szCs w:val="24"/>
        </w:rPr>
        <w:t xml:space="preserve">(лицензиями, сертификатами и т.п.) </w:t>
      </w:r>
      <w:r w:rsidRPr="000E04EF">
        <w:rPr>
          <w:rFonts w:ascii="Times New Roman" w:hAnsi="Times New Roman" w:cs="Times New Roman"/>
          <w:sz w:val="24"/>
          <w:szCs w:val="24"/>
        </w:rPr>
        <w:t>в течение нескольких отчетных периодов;</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 произведенные авансовым порядком на предстоящий период обслуживания (сопровождение сайта Учреждения, бухгалтерских программ и т.п.);</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д) на подписку на периодические издания;</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е) на неравномерно производимый ремонт основных средств;</w:t>
      </w:r>
    </w:p>
    <w:p w:rsidR="00B61B92" w:rsidRPr="000E04EF" w:rsidRDefault="0006201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w:t>
      </w:r>
      <w:r w:rsidR="00B61B92">
        <w:rPr>
          <w:rFonts w:ascii="Times New Roman" w:hAnsi="Times New Roman" w:cs="Times New Roman"/>
          <w:sz w:val="24"/>
          <w:szCs w:val="24"/>
        </w:rPr>
        <w:t>)</w:t>
      </w:r>
      <w:r w:rsidR="00B61B92" w:rsidRPr="000E04EF">
        <w:rPr>
          <w:rFonts w:ascii="Times New Roman" w:hAnsi="Times New Roman" w:cs="Times New Roman"/>
          <w:sz w:val="24"/>
          <w:szCs w:val="24"/>
        </w:rPr>
        <w:t xml:space="preserve"> иные расходы, начисленные в отчетном периоде, но относящиеся к будущим.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302 Инструкции N 157н)</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9</w:t>
      </w:r>
      <w:r w:rsidRPr="000E04EF">
        <w:rPr>
          <w:rFonts w:ascii="Times New Roman" w:hAnsi="Times New Roman" w:cs="Times New Roman"/>
          <w:sz w:val="24"/>
          <w:szCs w:val="24"/>
        </w:rPr>
        <w:t>.</w:t>
      </w:r>
      <w:r>
        <w:rPr>
          <w:rFonts w:ascii="Times New Roman" w:hAnsi="Times New Roman" w:cs="Times New Roman"/>
          <w:sz w:val="24"/>
          <w:szCs w:val="24"/>
        </w:rPr>
        <w:t>3</w:t>
      </w:r>
      <w:r w:rsidRPr="000E04EF">
        <w:rPr>
          <w:rFonts w:ascii="Times New Roman" w:hAnsi="Times New Roman" w:cs="Times New Roman"/>
          <w:sz w:val="24"/>
          <w:szCs w:val="24"/>
        </w:rPr>
        <w:t>. Расходы</w:t>
      </w:r>
      <w:r>
        <w:rPr>
          <w:rFonts w:ascii="Times New Roman" w:hAnsi="Times New Roman" w:cs="Times New Roman"/>
          <w:sz w:val="24"/>
          <w:szCs w:val="24"/>
        </w:rPr>
        <w:t>, перечисленные в пункт</w:t>
      </w:r>
      <w:r w:rsidR="00062012">
        <w:rPr>
          <w:rFonts w:ascii="Times New Roman" w:hAnsi="Times New Roman" w:cs="Times New Roman"/>
          <w:sz w:val="24"/>
          <w:szCs w:val="24"/>
        </w:rPr>
        <w:t>е</w:t>
      </w:r>
      <w:r>
        <w:rPr>
          <w:rFonts w:ascii="Times New Roman" w:hAnsi="Times New Roman" w:cs="Times New Roman"/>
          <w:sz w:val="24"/>
          <w:szCs w:val="24"/>
        </w:rPr>
        <w:t xml:space="preserve"> 9.2 настоящей </w:t>
      </w:r>
      <w:r w:rsidRPr="000E04EF">
        <w:rPr>
          <w:rFonts w:ascii="Times New Roman" w:hAnsi="Times New Roman" w:cs="Times New Roman"/>
          <w:sz w:val="24"/>
          <w:szCs w:val="24"/>
        </w:rPr>
        <w:t xml:space="preserve"> Учетной политик</w:t>
      </w:r>
      <w:r>
        <w:rPr>
          <w:rFonts w:ascii="Times New Roman" w:hAnsi="Times New Roman" w:cs="Times New Roman"/>
          <w:sz w:val="24"/>
          <w:szCs w:val="24"/>
        </w:rPr>
        <w:t>и</w:t>
      </w:r>
      <w:r w:rsidRPr="000E04EF">
        <w:rPr>
          <w:rFonts w:ascii="Times New Roman" w:hAnsi="Times New Roman" w:cs="Times New Roman"/>
          <w:sz w:val="24"/>
          <w:szCs w:val="24"/>
        </w:rPr>
        <w:t xml:space="preserve">, произведенные в отчетном периоде, относятся на </w:t>
      </w:r>
      <w:r>
        <w:rPr>
          <w:rFonts w:ascii="Times New Roman" w:hAnsi="Times New Roman" w:cs="Times New Roman"/>
          <w:sz w:val="24"/>
          <w:szCs w:val="24"/>
        </w:rPr>
        <w:t xml:space="preserve">себестоимость / </w:t>
      </w:r>
      <w:r w:rsidRPr="000E04EF">
        <w:rPr>
          <w:rFonts w:ascii="Times New Roman" w:hAnsi="Times New Roman" w:cs="Times New Roman"/>
          <w:sz w:val="24"/>
          <w:szCs w:val="24"/>
        </w:rPr>
        <w:t>финансовый результат текущего финансового года</w:t>
      </w:r>
      <w:r>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w:t>
      </w:r>
      <w:r w:rsidRPr="000E04EF">
        <w:rPr>
          <w:rFonts w:ascii="Times New Roman" w:hAnsi="Times New Roman" w:cs="Times New Roman"/>
          <w:sz w:val="24"/>
          <w:szCs w:val="24"/>
        </w:rPr>
        <w:t xml:space="preserve"> пропорционально календарным дням действия договора в каждом месяце</w:t>
      </w:r>
      <w:r>
        <w:rPr>
          <w:rFonts w:ascii="Times New Roman" w:hAnsi="Times New Roman" w:cs="Times New Roman"/>
          <w:sz w:val="24"/>
          <w:szCs w:val="24"/>
        </w:rPr>
        <w:t xml:space="preserve"> – если можно точно определить дату начала и окончания периода возникновения расхода;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0E04EF">
        <w:rPr>
          <w:rFonts w:ascii="Times New Roman" w:hAnsi="Times New Roman" w:cs="Times New Roman"/>
          <w:sz w:val="24"/>
          <w:szCs w:val="24"/>
        </w:rPr>
        <w:t>равномерно по 1/n за месяц в течение периода, к которому они относятся, где n - количество месяцев, в течение которых будет осуществляться списание</w:t>
      </w:r>
      <w:r>
        <w:rPr>
          <w:rFonts w:ascii="Times New Roman" w:hAnsi="Times New Roman" w:cs="Times New Roman"/>
          <w:sz w:val="24"/>
          <w:szCs w:val="24"/>
        </w:rPr>
        <w:t xml:space="preserve"> – если невозможно точно определить дату начала и окончания периода возникновения расхода. </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302 Инструкции N 157н)</w:t>
      </w:r>
    </w:p>
    <w:p w:rsidR="00B61B92" w:rsidRPr="000103CB"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9.4.</w:t>
      </w:r>
      <w:r w:rsidRPr="000103CB">
        <w:rPr>
          <w:rFonts w:ascii="Times New Roman" w:hAnsi="Times New Roman" w:cs="Times New Roman"/>
          <w:sz w:val="24"/>
          <w:szCs w:val="24"/>
        </w:rPr>
        <w:t xml:space="preserve"> Первое и последнее списание расходов будущих периодов производится в дни соответственно начала и окончания срока действия события, отнесенного к указанным расходам. В период между датами начала и окончания срока действия расходы будущих периодов списываются ежемесячно в последний календарный день месяца.  </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9</w:t>
      </w:r>
      <w:r w:rsidRPr="000E04EF">
        <w:rPr>
          <w:rFonts w:ascii="Times New Roman" w:hAnsi="Times New Roman" w:cs="Times New Roman"/>
          <w:sz w:val="24"/>
          <w:szCs w:val="24"/>
        </w:rPr>
        <w:t>.</w:t>
      </w:r>
      <w:r>
        <w:rPr>
          <w:rFonts w:ascii="Times New Roman" w:hAnsi="Times New Roman" w:cs="Times New Roman"/>
          <w:sz w:val="24"/>
          <w:szCs w:val="24"/>
        </w:rPr>
        <w:t>5</w:t>
      </w:r>
      <w:r w:rsidRPr="000E04EF">
        <w:rPr>
          <w:rFonts w:ascii="Times New Roman" w:hAnsi="Times New Roman" w:cs="Times New Roman"/>
          <w:sz w:val="24"/>
          <w:szCs w:val="24"/>
        </w:rPr>
        <w:t xml:space="preserve">. В </w:t>
      </w:r>
      <w:r>
        <w:rPr>
          <w:rFonts w:ascii="Times New Roman" w:hAnsi="Times New Roman" w:cs="Times New Roman"/>
          <w:sz w:val="24"/>
          <w:szCs w:val="24"/>
        </w:rPr>
        <w:t xml:space="preserve">Учреждении на счете КБК </w:t>
      </w:r>
      <w:r w:rsidR="00861995">
        <w:rPr>
          <w:rFonts w:ascii="Times New Roman" w:hAnsi="Times New Roman" w:cs="Times New Roman"/>
          <w:sz w:val="24"/>
          <w:szCs w:val="24"/>
        </w:rPr>
        <w:t>4</w:t>
      </w:r>
      <w:r>
        <w:rPr>
          <w:rFonts w:ascii="Times New Roman" w:hAnsi="Times New Roman" w:cs="Times New Roman"/>
          <w:sz w:val="24"/>
          <w:szCs w:val="24"/>
        </w:rPr>
        <w:t xml:space="preserve">.401.60 </w:t>
      </w:r>
      <w:r w:rsidR="00D768C2" w:rsidRPr="00D768C2">
        <w:rPr>
          <w:rFonts w:ascii="Times New Roman" w:hAnsi="Times New Roman" w:cs="Times New Roman"/>
          <w:sz w:val="24"/>
          <w:szCs w:val="24"/>
        </w:rPr>
        <w:t xml:space="preserve">в соответствии с </w:t>
      </w:r>
      <w:r w:rsidR="00D768C2" w:rsidRPr="0057624C">
        <w:rPr>
          <w:rFonts w:ascii="Times New Roman" w:hAnsi="Times New Roman" w:cs="Times New Roman"/>
          <w:sz w:val="24"/>
          <w:szCs w:val="24"/>
          <w:highlight w:val="green"/>
        </w:rPr>
        <w:t>Приложением 1</w:t>
      </w:r>
      <w:r w:rsidR="00321EF2" w:rsidRPr="0057624C">
        <w:rPr>
          <w:rFonts w:ascii="Times New Roman" w:hAnsi="Times New Roman" w:cs="Times New Roman"/>
          <w:sz w:val="24"/>
          <w:szCs w:val="24"/>
          <w:highlight w:val="green"/>
        </w:rPr>
        <w:t>7</w:t>
      </w:r>
      <w:r w:rsidR="00D768C2" w:rsidRPr="00D768C2">
        <w:rPr>
          <w:rFonts w:ascii="Times New Roman" w:hAnsi="Times New Roman" w:cs="Times New Roman"/>
          <w:sz w:val="24"/>
          <w:szCs w:val="24"/>
        </w:rPr>
        <w:t xml:space="preserve"> к настоящей Учетной политике </w:t>
      </w:r>
      <w:r w:rsidRPr="000E04EF">
        <w:rPr>
          <w:rFonts w:ascii="Times New Roman" w:hAnsi="Times New Roman" w:cs="Times New Roman"/>
          <w:sz w:val="24"/>
          <w:szCs w:val="24"/>
        </w:rPr>
        <w:t>формиру</w:t>
      </w:r>
      <w:r>
        <w:rPr>
          <w:rFonts w:ascii="Times New Roman" w:hAnsi="Times New Roman" w:cs="Times New Roman"/>
          <w:sz w:val="24"/>
          <w:szCs w:val="24"/>
        </w:rPr>
        <w:t>е</w:t>
      </w:r>
      <w:r w:rsidRPr="000E04EF">
        <w:rPr>
          <w:rFonts w:ascii="Times New Roman" w:hAnsi="Times New Roman" w:cs="Times New Roman"/>
          <w:sz w:val="24"/>
          <w:szCs w:val="24"/>
        </w:rPr>
        <w:t xml:space="preserve">тся </w:t>
      </w:r>
      <w:r w:rsidRPr="00D12B5F">
        <w:rPr>
          <w:rFonts w:ascii="Times New Roman" w:hAnsi="Times New Roman" w:cs="Times New Roman"/>
          <w:sz w:val="24"/>
          <w:szCs w:val="24"/>
          <w:u w:val="single"/>
        </w:rPr>
        <w:t>резерв предстоящих расходов</w:t>
      </w:r>
      <w:r>
        <w:rPr>
          <w:rFonts w:ascii="Times New Roman" w:hAnsi="Times New Roman" w:cs="Times New Roman"/>
          <w:sz w:val="24"/>
          <w:szCs w:val="24"/>
        </w:rPr>
        <w:t xml:space="preserve"> </w:t>
      </w:r>
      <w:r w:rsidRPr="000E04EF">
        <w:rPr>
          <w:rFonts w:ascii="Times New Roman" w:hAnsi="Times New Roman" w:cs="Times New Roman"/>
          <w:sz w:val="24"/>
          <w:szCs w:val="24"/>
        </w:rPr>
        <w:t xml:space="preserve">для оплаты отпусков за фактически отработанное время </w:t>
      </w:r>
      <w:r w:rsidR="00062012">
        <w:rPr>
          <w:rFonts w:ascii="Times New Roman" w:hAnsi="Times New Roman" w:cs="Times New Roman"/>
          <w:sz w:val="24"/>
          <w:szCs w:val="24"/>
        </w:rPr>
        <w:t>и досрочно предоставленных, а также</w:t>
      </w:r>
      <w:r w:rsidRPr="000E04EF">
        <w:rPr>
          <w:rFonts w:ascii="Times New Roman" w:hAnsi="Times New Roman" w:cs="Times New Roman"/>
          <w:sz w:val="24"/>
          <w:szCs w:val="24"/>
        </w:rPr>
        <w:t xml:space="preserve"> компенсаций за неиспользованный отпуск, включая </w:t>
      </w:r>
      <w:r>
        <w:rPr>
          <w:rFonts w:ascii="Times New Roman" w:hAnsi="Times New Roman" w:cs="Times New Roman"/>
          <w:sz w:val="24"/>
          <w:szCs w:val="24"/>
        </w:rPr>
        <w:t>начисления на указанные выплаты.</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 xml:space="preserve"> (Основание: п. 302.1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9</w:t>
      </w:r>
      <w:r w:rsidRPr="000E04EF">
        <w:rPr>
          <w:rFonts w:ascii="Times New Roman" w:hAnsi="Times New Roman" w:cs="Times New Roman"/>
          <w:sz w:val="24"/>
          <w:szCs w:val="24"/>
        </w:rPr>
        <w:t>.</w:t>
      </w:r>
      <w:r w:rsidR="00D768C2">
        <w:rPr>
          <w:rFonts w:ascii="Times New Roman" w:hAnsi="Times New Roman" w:cs="Times New Roman"/>
          <w:sz w:val="24"/>
          <w:szCs w:val="24"/>
        </w:rPr>
        <w:t>6</w:t>
      </w:r>
      <w:r>
        <w:rPr>
          <w:rFonts w:ascii="Times New Roman" w:hAnsi="Times New Roman" w:cs="Times New Roman"/>
          <w:sz w:val="24"/>
          <w:szCs w:val="24"/>
        </w:rPr>
        <w:t>.</w:t>
      </w:r>
      <w:r w:rsidRPr="000E04EF">
        <w:rPr>
          <w:rFonts w:ascii="Times New Roman" w:hAnsi="Times New Roman" w:cs="Times New Roman"/>
          <w:sz w:val="24"/>
          <w:szCs w:val="24"/>
        </w:rPr>
        <w:t xml:space="preserve"> Аналитический учет резервов предстоящих расходов ведется в карточке учета средств и расчетов (ф. 0504051).</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302.1 Инструкции N 157н)</w:t>
      </w:r>
    </w:p>
    <w:p w:rsidR="00B61B92" w:rsidRDefault="00B61B92" w:rsidP="00896509">
      <w:pPr>
        <w:spacing w:after="120" w:line="240" w:lineRule="auto"/>
        <w:jc w:val="both"/>
        <w:rPr>
          <w:rFonts w:ascii="Times New Roman" w:hAnsi="Times New Roman" w:cs="Times New Roman"/>
          <w:sz w:val="24"/>
          <w:szCs w:val="24"/>
        </w:rPr>
      </w:pPr>
    </w:p>
    <w:p w:rsidR="00B61B92" w:rsidRPr="00D34FB5" w:rsidRDefault="00B61B92" w:rsidP="00896509">
      <w:pPr>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10</w:t>
      </w:r>
      <w:r w:rsidRPr="00F12FA7">
        <w:rPr>
          <w:rFonts w:ascii="Times New Roman" w:hAnsi="Times New Roman" w:cs="Times New Roman"/>
          <w:b/>
          <w:bCs/>
          <w:sz w:val="24"/>
          <w:szCs w:val="24"/>
        </w:rPr>
        <w:t>. Расчеты с дебиторами и кредиторами</w:t>
      </w:r>
    </w:p>
    <w:p w:rsidR="00B61B92" w:rsidRPr="00D34FB5" w:rsidRDefault="00B61B92" w:rsidP="00896509">
      <w:pPr>
        <w:spacing w:after="120" w:line="240" w:lineRule="auto"/>
        <w:jc w:val="both"/>
        <w:rPr>
          <w:rFonts w:ascii="Times New Roman" w:hAnsi="Times New Roman" w:cs="Times New Roman"/>
          <w:sz w:val="24"/>
          <w:szCs w:val="24"/>
        </w:rPr>
      </w:pPr>
      <w:bookmarkStart w:id="43" w:name="_ref_1_419638"/>
      <w:bookmarkEnd w:id="43"/>
      <w:r>
        <w:rPr>
          <w:rFonts w:ascii="Times New Roman" w:hAnsi="Times New Roman" w:cs="Times New Roman"/>
          <w:sz w:val="24"/>
          <w:szCs w:val="24"/>
        </w:rPr>
        <w:t>10</w:t>
      </w:r>
      <w:r w:rsidRPr="00D34FB5">
        <w:rPr>
          <w:rFonts w:ascii="Times New Roman" w:hAnsi="Times New Roman" w:cs="Times New Roman"/>
          <w:sz w:val="24"/>
          <w:szCs w:val="24"/>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B61B92" w:rsidRPr="00D34FB5" w:rsidRDefault="00B61B92" w:rsidP="00896509">
      <w:pPr>
        <w:spacing w:after="120" w:line="240" w:lineRule="auto"/>
        <w:jc w:val="both"/>
        <w:rPr>
          <w:rFonts w:ascii="Times New Roman" w:hAnsi="Times New Roman" w:cs="Times New Roman"/>
          <w:sz w:val="24"/>
          <w:szCs w:val="24"/>
        </w:rPr>
      </w:pPr>
      <w:r w:rsidRPr="00D34FB5">
        <w:rPr>
          <w:rFonts w:ascii="Times New Roman" w:hAnsi="Times New Roman" w:cs="Times New Roman"/>
          <w:i/>
          <w:iCs/>
          <w:sz w:val="24"/>
          <w:szCs w:val="24"/>
        </w:rPr>
        <w:t>(Основание: п. п. 6, 220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bookmarkStart w:id="44" w:name="_ref_1_419650"/>
      <w:bookmarkStart w:id="45" w:name="_ref_1_419662"/>
      <w:bookmarkEnd w:id="44"/>
      <w:bookmarkEnd w:id="45"/>
      <w:r>
        <w:rPr>
          <w:rFonts w:ascii="Times New Roman" w:hAnsi="Times New Roman" w:cs="Times New Roman"/>
          <w:sz w:val="24"/>
          <w:szCs w:val="24"/>
        </w:rPr>
        <w:t>10.2.</w:t>
      </w:r>
      <w:r w:rsidRPr="000E04EF">
        <w:rPr>
          <w:rFonts w:ascii="Times New Roman" w:hAnsi="Times New Roman" w:cs="Times New Roman"/>
          <w:sz w:val="24"/>
          <w:szCs w:val="24"/>
        </w:rPr>
        <w:t xml:space="preserve"> Поступление денежных средств от виновного лица в погашение ущерба, причиненного финансовым </w:t>
      </w:r>
      <w:r>
        <w:rPr>
          <w:rFonts w:ascii="Times New Roman" w:hAnsi="Times New Roman" w:cs="Times New Roman"/>
          <w:sz w:val="24"/>
          <w:szCs w:val="24"/>
        </w:rPr>
        <w:t xml:space="preserve">либо нефинансовым </w:t>
      </w:r>
      <w:r w:rsidRPr="000E04EF">
        <w:rPr>
          <w:rFonts w:ascii="Times New Roman" w:hAnsi="Times New Roman" w:cs="Times New Roman"/>
          <w:sz w:val="24"/>
          <w:szCs w:val="24"/>
        </w:rPr>
        <w:t xml:space="preserve">активам, </w:t>
      </w:r>
      <w:r>
        <w:rPr>
          <w:rFonts w:ascii="Times New Roman" w:hAnsi="Times New Roman" w:cs="Times New Roman"/>
          <w:sz w:val="24"/>
          <w:szCs w:val="24"/>
        </w:rPr>
        <w:t xml:space="preserve">независимо от формы возмещения (денежными средствами или в натуральной форме) </w:t>
      </w:r>
      <w:r w:rsidRPr="000E04EF">
        <w:rPr>
          <w:rFonts w:ascii="Times New Roman" w:hAnsi="Times New Roman" w:cs="Times New Roman"/>
          <w:sz w:val="24"/>
          <w:szCs w:val="24"/>
        </w:rPr>
        <w:t xml:space="preserve">отражается по </w:t>
      </w:r>
      <w:r>
        <w:rPr>
          <w:rFonts w:ascii="Times New Roman" w:hAnsi="Times New Roman" w:cs="Times New Roman"/>
          <w:sz w:val="24"/>
          <w:szCs w:val="24"/>
        </w:rPr>
        <w:t>КФО 2 «Приносящая доход деятельность (собственные доходы Учреждения)</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Pr="000E04EF" w:rsidRDefault="00B61B92" w:rsidP="00896509">
      <w:pPr>
        <w:spacing w:after="120" w:line="240" w:lineRule="auto"/>
        <w:jc w:val="both"/>
        <w:rPr>
          <w:rFonts w:ascii="Times New Roman" w:hAnsi="Times New Roman" w:cs="Times New Roman"/>
          <w:sz w:val="24"/>
          <w:szCs w:val="24"/>
        </w:rPr>
      </w:pPr>
      <w:bookmarkStart w:id="46" w:name="_ref_1_419674"/>
      <w:bookmarkEnd w:id="46"/>
      <w:r>
        <w:rPr>
          <w:rFonts w:ascii="Times New Roman" w:hAnsi="Times New Roman" w:cs="Times New Roman"/>
          <w:sz w:val="24"/>
          <w:szCs w:val="24"/>
        </w:rPr>
        <w:t>10.3.</w:t>
      </w:r>
      <w:r w:rsidRPr="000E04EF">
        <w:rPr>
          <w:rFonts w:ascii="Times New Roman" w:hAnsi="Times New Roman" w:cs="Times New Roman"/>
          <w:sz w:val="24"/>
          <w:szCs w:val="24"/>
        </w:rPr>
        <w:t xml:space="preserve"> </w:t>
      </w:r>
      <w:bookmarkStart w:id="47" w:name="_ref_1_419686"/>
      <w:bookmarkEnd w:id="47"/>
      <w:r>
        <w:rPr>
          <w:rFonts w:ascii="Times New Roman" w:hAnsi="Times New Roman" w:cs="Times New Roman"/>
          <w:sz w:val="24"/>
          <w:szCs w:val="24"/>
        </w:rPr>
        <w:t>П</w:t>
      </w:r>
      <w:r w:rsidRPr="000E04EF">
        <w:rPr>
          <w:rFonts w:ascii="Times New Roman" w:hAnsi="Times New Roman" w:cs="Times New Roman"/>
          <w:sz w:val="24"/>
          <w:szCs w:val="24"/>
        </w:rPr>
        <w:t xml:space="preserve">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w:t>
      </w:r>
      <w:r>
        <w:rPr>
          <w:rFonts w:ascii="Times New Roman" w:hAnsi="Times New Roman" w:cs="Times New Roman"/>
          <w:sz w:val="24"/>
          <w:szCs w:val="24"/>
        </w:rPr>
        <w:t>2.</w:t>
      </w:r>
      <w:r w:rsidRPr="000E04EF">
        <w:rPr>
          <w:rFonts w:ascii="Times New Roman" w:hAnsi="Times New Roman" w:cs="Times New Roman"/>
          <w:sz w:val="24"/>
          <w:szCs w:val="24"/>
        </w:rPr>
        <w:t>401</w:t>
      </w:r>
      <w:r>
        <w:rPr>
          <w:rFonts w:ascii="Times New Roman" w:hAnsi="Times New Roman" w:cs="Times New Roman"/>
          <w:sz w:val="24"/>
          <w:szCs w:val="24"/>
        </w:rPr>
        <w:t>.</w:t>
      </w:r>
      <w:r w:rsidRPr="000E04EF">
        <w:rPr>
          <w:rFonts w:ascii="Times New Roman" w:hAnsi="Times New Roman" w:cs="Times New Roman"/>
          <w:sz w:val="24"/>
          <w:szCs w:val="24"/>
        </w:rPr>
        <w:t>10</w:t>
      </w:r>
      <w:r>
        <w:rPr>
          <w:rFonts w:ascii="Times New Roman" w:hAnsi="Times New Roman" w:cs="Times New Roman"/>
          <w:sz w:val="24"/>
          <w:szCs w:val="24"/>
        </w:rPr>
        <w:t>.</w:t>
      </w:r>
      <w:r w:rsidRPr="000E04EF">
        <w:rPr>
          <w:rFonts w:ascii="Times New Roman" w:hAnsi="Times New Roman" w:cs="Times New Roman"/>
          <w:sz w:val="24"/>
          <w:szCs w:val="24"/>
        </w:rPr>
        <w:t>172.</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Default="00B61B92" w:rsidP="00896509">
      <w:pPr>
        <w:spacing w:after="120" w:line="240" w:lineRule="auto"/>
        <w:jc w:val="both"/>
        <w:rPr>
          <w:rFonts w:ascii="Times New Roman" w:hAnsi="Times New Roman" w:cs="Times New Roman"/>
          <w:sz w:val="24"/>
          <w:szCs w:val="24"/>
        </w:rPr>
      </w:pPr>
      <w:bookmarkStart w:id="48" w:name="_ref_1_419698"/>
      <w:bookmarkStart w:id="49" w:name="_ref_1_419710"/>
      <w:bookmarkStart w:id="50" w:name="_ref_1_419734"/>
      <w:bookmarkEnd w:id="48"/>
      <w:bookmarkEnd w:id="49"/>
      <w:bookmarkEnd w:id="50"/>
      <w:r>
        <w:rPr>
          <w:rFonts w:ascii="Times New Roman" w:hAnsi="Times New Roman" w:cs="Times New Roman"/>
          <w:sz w:val="24"/>
          <w:szCs w:val="24"/>
        </w:rPr>
        <w:t>10.4. Задолженность дебиторов в виде возмещения эксплуатационных и коммунальных расходов отражается в учете на основании выставленного арендатору (безвозмездному пользователю) счета, копий счетов/актов поставщиков/подрядчиков/исполнителей.</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10.5</w:t>
      </w:r>
      <w:r w:rsidRPr="000E04EF">
        <w:rPr>
          <w:rFonts w:ascii="Times New Roman" w:hAnsi="Times New Roman" w:cs="Times New Roman"/>
          <w:sz w:val="24"/>
          <w:szCs w:val="24"/>
        </w:rPr>
        <w:t xml:space="preserve">. </w:t>
      </w:r>
      <w:r>
        <w:rPr>
          <w:rFonts w:ascii="Times New Roman" w:hAnsi="Times New Roman" w:cs="Times New Roman"/>
          <w:sz w:val="24"/>
          <w:szCs w:val="24"/>
        </w:rPr>
        <w:t>П</w:t>
      </w:r>
      <w:r w:rsidRPr="003F25EF">
        <w:rPr>
          <w:rFonts w:ascii="Times New Roman" w:hAnsi="Times New Roman" w:cs="Times New Roman"/>
          <w:sz w:val="24"/>
          <w:szCs w:val="24"/>
        </w:rPr>
        <w:t>ри оформлении расчетов, возникающих по операциям приемки-передачи имущества, активов и обязательств при межведомственных и межбюджетных расчетах</w:t>
      </w:r>
      <w:r>
        <w:rPr>
          <w:rFonts w:ascii="Times New Roman" w:hAnsi="Times New Roman" w:cs="Times New Roman"/>
          <w:sz w:val="24"/>
          <w:szCs w:val="24"/>
        </w:rPr>
        <w:t xml:space="preserve"> н</w:t>
      </w:r>
      <w:r w:rsidRPr="000E04EF">
        <w:rPr>
          <w:rFonts w:ascii="Times New Roman" w:hAnsi="Times New Roman" w:cs="Times New Roman"/>
          <w:sz w:val="24"/>
          <w:szCs w:val="24"/>
        </w:rPr>
        <w:t>а суммы изменений показателя счета 0</w:t>
      </w:r>
      <w:r>
        <w:rPr>
          <w:rFonts w:ascii="Times New Roman" w:hAnsi="Times New Roman" w:cs="Times New Roman"/>
          <w:sz w:val="24"/>
          <w:szCs w:val="24"/>
        </w:rPr>
        <w:t>.</w:t>
      </w:r>
      <w:r w:rsidRPr="000E04EF">
        <w:rPr>
          <w:rFonts w:ascii="Times New Roman" w:hAnsi="Times New Roman" w:cs="Times New Roman"/>
          <w:sz w:val="24"/>
          <w:szCs w:val="24"/>
        </w:rPr>
        <w:t>210</w:t>
      </w:r>
      <w:r>
        <w:rPr>
          <w:rFonts w:ascii="Times New Roman" w:hAnsi="Times New Roman" w:cs="Times New Roman"/>
          <w:sz w:val="24"/>
          <w:szCs w:val="24"/>
        </w:rPr>
        <w:t>.</w:t>
      </w:r>
      <w:r w:rsidRPr="000E04EF">
        <w:rPr>
          <w:rFonts w:ascii="Times New Roman" w:hAnsi="Times New Roman" w:cs="Times New Roman"/>
          <w:sz w:val="24"/>
          <w:szCs w:val="24"/>
        </w:rPr>
        <w:t>06</w:t>
      </w:r>
      <w:r>
        <w:rPr>
          <w:rFonts w:ascii="Times New Roman" w:hAnsi="Times New Roman" w:cs="Times New Roman"/>
          <w:sz w:val="24"/>
          <w:szCs w:val="24"/>
        </w:rPr>
        <w:t>.</w:t>
      </w:r>
      <w:r w:rsidRPr="000E04EF">
        <w:rPr>
          <w:rFonts w:ascii="Times New Roman" w:hAnsi="Times New Roman" w:cs="Times New Roman"/>
          <w:sz w:val="24"/>
          <w:szCs w:val="24"/>
        </w:rPr>
        <w:t xml:space="preserve">000 учредителю направляется извещение </w:t>
      </w:r>
      <w:r w:rsidRPr="003F25EF">
        <w:rPr>
          <w:rFonts w:ascii="Times New Roman" w:hAnsi="Times New Roman" w:cs="Times New Roman"/>
          <w:sz w:val="24"/>
          <w:szCs w:val="24"/>
        </w:rPr>
        <w:t>(ф. 0504805)</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Default="00B61B92" w:rsidP="00896509">
      <w:pPr>
        <w:spacing w:after="120" w:line="240" w:lineRule="auto"/>
        <w:jc w:val="both"/>
        <w:rPr>
          <w:rFonts w:ascii="Times New Roman" w:hAnsi="Times New Roman" w:cs="Times New Roman"/>
          <w:sz w:val="24"/>
          <w:szCs w:val="24"/>
        </w:rPr>
      </w:pPr>
      <w:bookmarkStart w:id="51" w:name="_ref_1_419746"/>
      <w:bookmarkEnd w:id="51"/>
      <w:r>
        <w:rPr>
          <w:rFonts w:ascii="Times New Roman" w:hAnsi="Times New Roman" w:cs="Times New Roman"/>
          <w:sz w:val="24"/>
          <w:szCs w:val="24"/>
        </w:rPr>
        <w:t>10.6. Расчеты с работниками, направляемыми Учреждением в служебные командировки, ведутся согласно Положению о служебных командировках (</w:t>
      </w:r>
      <w:r w:rsidRPr="00A627F8">
        <w:rPr>
          <w:rFonts w:ascii="Times New Roman" w:hAnsi="Times New Roman" w:cs="Times New Roman"/>
          <w:sz w:val="24"/>
          <w:szCs w:val="24"/>
          <w:highlight w:val="green"/>
        </w:rPr>
        <w:t>Приложение 1</w:t>
      </w:r>
      <w:r w:rsidR="00321EF2" w:rsidRPr="00321EF2">
        <w:rPr>
          <w:rFonts w:ascii="Times New Roman" w:hAnsi="Times New Roman" w:cs="Times New Roman"/>
          <w:sz w:val="24"/>
          <w:szCs w:val="24"/>
          <w:highlight w:val="green"/>
        </w:rPr>
        <w:t>8</w:t>
      </w:r>
      <w:r>
        <w:rPr>
          <w:rFonts w:ascii="Times New Roman" w:hAnsi="Times New Roman" w:cs="Times New Roman"/>
          <w:sz w:val="24"/>
          <w:szCs w:val="24"/>
        </w:rPr>
        <w:t xml:space="preserve"> </w:t>
      </w:r>
      <w:r w:rsidRPr="00896509">
        <w:rPr>
          <w:rFonts w:ascii="Times New Roman" w:hAnsi="Times New Roman" w:cs="Times New Roman"/>
          <w:sz w:val="24"/>
          <w:szCs w:val="24"/>
        </w:rPr>
        <w:t xml:space="preserve">к </w:t>
      </w:r>
      <w:r>
        <w:rPr>
          <w:rFonts w:ascii="Times New Roman" w:hAnsi="Times New Roman" w:cs="Times New Roman"/>
          <w:sz w:val="24"/>
          <w:szCs w:val="24"/>
        </w:rPr>
        <w:t xml:space="preserve">настоящей </w:t>
      </w:r>
      <w:r w:rsidRPr="00896509">
        <w:rPr>
          <w:rFonts w:ascii="Times New Roman" w:hAnsi="Times New Roman" w:cs="Times New Roman"/>
          <w:sz w:val="24"/>
          <w:szCs w:val="24"/>
        </w:rPr>
        <w:t>Учетной политике</w:t>
      </w:r>
      <w:r>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10.7</w:t>
      </w:r>
      <w:r w:rsidRPr="000E04EF">
        <w:rPr>
          <w:rFonts w:ascii="Times New Roman" w:hAnsi="Times New Roman" w:cs="Times New Roman"/>
          <w:sz w:val="24"/>
          <w:szCs w:val="24"/>
        </w:rPr>
        <w:t xml:space="preserve">. Аналитический учет расчетов с подотчетными лицами ведется в карточке учета средств и расчетов </w:t>
      </w:r>
      <w:r w:rsidRPr="003F25EF">
        <w:rPr>
          <w:rFonts w:ascii="Times New Roman" w:hAnsi="Times New Roman" w:cs="Times New Roman"/>
          <w:sz w:val="24"/>
          <w:szCs w:val="24"/>
        </w:rPr>
        <w:t>(ф. 0504051).</w:t>
      </w:r>
      <w:r>
        <w:rPr>
          <w:rFonts w:ascii="Times New Roman" w:hAnsi="Times New Roman" w:cs="Times New Roman"/>
          <w:sz w:val="24"/>
          <w:szCs w:val="24"/>
        </w:rPr>
        <w:t xml:space="preserve"> </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218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bookmarkStart w:id="52" w:name="_ref_1_819036"/>
      <w:bookmarkEnd w:id="52"/>
      <w:r>
        <w:rPr>
          <w:rFonts w:ascii="Times New Roman" w:hAnsi="Times New Roman" w:cs="Times New Roman"/>
          <w:sz w:val="24"/>
          <w:szCs w:val="24"/>
        </w:rPr>
        <w:t>10.8</w:t>
      </w:r>
      <w:r w:rsidRPr="000E04EF">
        <w:rPr>
          <w:rFonts w:ascii="Times New Roman" w:hAnsi="Times New Roman" w:cs="Times New Roman"/>
          <w:sz w:val="24"/>
          <w:szCs w:val="24"/>
        </w:rPr>
        <w:t xml:space="preserve">.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r>
        <w:rPr>
          <w:rFonts w:ascii="Times New Roman" w:hAnsi="Times New Roman" w:cs="Times New Roman"/>
          <w:sz w:val="24"/>
          <w:szCs w:val="24"/>
        </w:rPr>
        <w:t xml:space="preserve">               </w:t>
      </w:r>
      <w:r w:rsidRPr="000E04EF">
        <w:rPr>
          <w:rFonts w:ascii="Times New Roman" w:hAnsi="Times New Roman" w:cs="Times New Roman"/>
          <w:sz w:val="24"/>
          <w:szCs w:val="24"/>
        </w:rPr>
        <w:t>(ф. 0504051).</w:t>
      </w:r>
      <w:r>
        <w:rPr>
          <w:rFonts w:ascii="Times New Roman" w:hAnsi="Times New Roman" w:cs="Times New Roman"/>
          <w:sz w:val="24"/>
          <w:szCs w:val="24"/>
        </w:rPr>
        <w:t xml:space="preserve"> </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257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bookmarkStart w:id="53" w:name="_ref_1_833573"/>
      <w:bookmarkEnd w:id="53"/>
      <w:r>
        <w:rPr>
          <w:rFonts w:ascii="Times New Roman" w:hAnsi="Times New Roman" w:cs="Times New Roman"/>
          <w:sz w:val="24"/>
          <w:szCs w:val="24"/>
        </w:rPr>
        <w:t>10.9</w:t>
      </w:r>
      <w:r w:rsidRPr="000E04EF">
        <w:rPr>
          <w:rFonts w:ascii="Times New Roman" w:hAnsi="Times New Roman" w:cs="Times New Roman"/>
          <w:sz w:val="24"/>
          <w:szCs w:val="24"/>
        </w:rPr>
        <w:t>. Аналитический учет расчетов по платежам в бюджеты ведется в карточке учета средств и расчетов (ф. 0504051).</w:t>
      </w:r>
      <w:r>
        <w:rPr>
          <w:rFonts w:ascii="Times New Roman" w:hAnsi="Times New Roman" w:cs="Times New Roman"/>
          <w:sz w:val="24"/>
          <w:szCs w:val="24"/>
        </w:rPr>
        <w:t xml:space="preserve"> </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264 Инструкции N 157н)</w:t>
      </w:r>
    </w:p>
    <w:p w:rsidR="00B61B92" w:rsidRPr="00F34321" w:rsidRDefault="00B61B92" w:rsidP="00896509">
      <w:pPr>
        <w:spacing w:after="120" w:line="240" w:lineRule="auto"/>
        <w:jc w:val="both"/>
        <w:rPr>
          <w:rFonts w:ascii="Times New Roman" w:hAnsi="Times New Roman" w:cs="Times New Roman"/>
          <w:sz w:val="24"/>
          <w:szCs w:val="24"/>
        </w:rPr>
      </w:pPr>
      <w:bookmarkStart w:id="54" w:name="_ref_1_840865"/>
      <w:bookmarkStart w:id="55" w:name="_ref_1_862765"/>
      <w:bookmarkEnd w:id="54"/>
      <w:bookmarkEnd w:id="55"/>
      <w:r>
        <w:rPr>
          <w:rFonts w:ascii="Times New Roman" w:hAnsi="Times New Roman" w:cs="Times New Roman"/>
          <w:sz w:val="24"/>
          <w:szCs w:val="24"/>
        </w:rPr>
        <w:t>10.10</w:t>
      </w:r>
      <w:r w:rsidRPr="00F34321">
        <w:rPr>
          <w:rFonts w:ascii="Times New Roman" w:hAnsi="Times New Roman" w:cs="Times New Roman"/>
          <w:sz w:val="24"/>
          <w:szCs w:val="24"/>
        </w:rPr>
        <w:t>. В табеле учета использования рабочего времени (ф. 0504421) регистрируются использованное работником рабочее время</w:t>
      </w:r>
      <w:r>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F34321">
        <w:rPr>
          <w:rFonts w:ascii="Times New Roman" w:hAnsi="Times New Roman" w:cs="Times New Roman"/>
          <w:i/>
          <w:iCs/>
          <w:sz w:val="24"/>
          <w:szCs w:val="24"/>
        </w:rPr>
        <w:t>(Основание: Методические указания N 52н)</w:t>
      </w:r>
    </w:p>
    <w:p w:rsidR="00B61B92" w:rsidRPr="001B56BF" w:rsidRDefault="00B61B92" w:rsidP="00896509">
      <w:pPr>
        <w:spacing w:after="120" w:line="240" w:lineRule="auto"/>
        <w:rPr>
          <w:rFonts w:ascii="Times New Roman" w:hAnsi="Times New Roman" w:cs="Times New Roman"/>
          <w:sz w:val="24"/>
          <w:szCs w:val="24"/>
        </w:rPr>
      </w:pPr>
      <w:bookmarkStart w:id="56" w:name="_ref_1_870059"/>
      <w:bookmarkEnd w:id="56"/>
    </w:p>
    <w:p w:rsidR="00B61B92" w:rsidRDefault="00B61B92" w:rsidP="00896509">
      <w:pPr>
        <w:spacing w:after="120" w:line="240" w:lineRule="auto"/>
        <w:jc w:val="center"/>
        <w:rPr>
          <w:rFonts w:ascii="Times New Roman" w:hAnsi="Times New Roman" w:cs="Times New Roman"/>
          <w:b/>
          <w:bCs/>
          <w:sz w:val="24"/>
          <w:szCs w:val="24"/>
        </w:rPr>
      </w:pPr>
      <w:bookmarkStart w:id="57" w:name="_ref_1_16281"/>
      <w:bookmarkStart w:id="58" w:name="_ref_1_16355"/>
      <w:bookmarkEnd w:id="57"/>
      <w:bookmarkEnd w:id="58"/>
      <w:r>
        <w:rPr>
          <w:rFonts w:ascii="Times New Roman" w:hAnsi="Times New Roman" w:cs="Times New Roman"/>
          <w:b/>
          <w:bCs/>
          <w:sz w:val="24"/>
          <w:szCs w:val="24"/>
        </w:rPr>
        <w:t>11. Дебиторская и кредиторская задолженность</w:t>
      </w:r>
    </w:p>
    <w:p w:rsidR="00B61B92" w:rsidRPr="00B87EC1"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87EC1">
        <w:rPr>
          <w:rFonts w:ascii="Times New Roman" w:hAnsi="Times New Roman" w:cs="Times New Roman"/>
          <w:sz w:val="24"/>
          <w:szCs w:val="24"/>
        </w:rPr>
        <w:t>.1. Дебиторская задолженность списывается с балансового учета и отражается на забалансовом счете 04 «</w:t>
      </w:r>
      <w:r>
        <w:rPr>
          <w:rFonts w:ascii="Times New Roman" w:hAnsi="Times New Roman" w:cs="Times New Roman"/>
          <w:sz w:val="24"/>
          <w:szCs w:val="24"/>
        </w:rPr>
        <w:t>Сомнительная задолженность</w:t>
      </w:r>
      <w:r w:rsidRPr="00B87EC1">
        <w:rPr>
          <w:rFonts w:ascii="Times New Roman" w:hAnsi="Times New Roman" w:cs="Times New Roman"/>
          <w:sz w:val="24"/>
          <w:szCs w:val="24"/>
        </w:rPr>
        <w:t xml:space="preserve">» </w:t>
      </w:r>
      <w:r>
        <w:rPr>
          <w:rFonts w:ascii="Times New Roman" w:hAnsi="Times New Roman" w:cs="Times New Roman"/>
          <w:sz w:val="24"/>
          <w:szCs w:val="24"/>
        </w:rPr>
        <w:t xml:space="preserve">по итогам проведения инвентаризации обязательств </w:t>
      </w:r>
      <w:r w:rsidRPr="00B87EC1">
        <w:rPr>
          <w:rFonts w:ascii="Times New Roman" w:hAnsi="Times New Roman" w:cs="Times New Roman"/>
          <w:sz w:val="24"/>
          <w:szCs w:val="24"/>
        </w:rPr>
        <w:t xml:space="preserve">на основании решения </w:t>
      </w:r>
      <w:r>
        <w:rPr>
          <w:rFonts w:ascii="Times New Roman" w:hAnsi="Times New Roman" w:cs="Times New Roman"/>
          <w:sz w:val="24"/>
          <w:szCs w:val="24"/>
        </w:rPr>
        <w:t>К</w:t>
      </w:r>
      <w:r w:rsidRPr="00B87EC1">
        <w:rPr>
          <w:rFonts w:ascii="Times New Roman" w:hAnsi="Times New Roman" w:cs="Times New Roman"/>
          <w:sz w:val="24"/>
          <w:szCs w:val="24"/>
        </w:rPr>
        <w:t>омиссии по поступлению и выбытию активов</w:t>
      </w:r>
      <w:r>
        <w:rPr>
          <w:rFonts w:ascii="Times New Roman" w:hAnsi="Times New Roman" w:cs="Times New Roman"/>
          <w:sz w:val="24"/>
          <w:szCs w:val="24"/>
        </w:rPr>
        <w:t xml:space="preserve"> и изданного на его основе приказа руководителя Учреждения</w:t>
      </w:r>
      <w:r w:rsidRPr="00B87EC1">
        <w:rPr>
          <w:rFonts w:ascii="Times New Roman" w:hAnsi="Times New Roman" w:cs="Times New Roman"/>
          <w:sz w:val="24"/>
          <w:szCs w:val="24"/>
        </w:rPr>
        <w:t>. С забалансового счета задолженность списывается после того, как указанная комиссия признает ее безнадежной к взысканию</w:t>
      </w:r>
      <w:r>
        <w:rPr>
          <w:rFonts w:ascii="Times New Roman" w:hAnsi="Times New Roman" w:cs="Times New Roman"/>
          <w:sz w:val="24"/>
          <w:szCs w:val="24"/>
        </w:rPr>
        <w:t xml:space="preserve"> и руководитель Учреждения издаст соответствующий приказ</w:t>
      </w:r>
      <w:r w:rsidRPr="00B87EC1">
        <w:rPr>
          <w:rFonts w:ascii="Times New Roman" w:hAnsi="Times New Roman" w:cs="Times New Roman"/>
          <w:sz w:val="24"/>
          <w:szCs w:val="24"/>
        </w:rPr>
        <w:t>.</w:t>
      </w:r>
    </w:p>
    <w:p w:rsidR="00B61B92" w:rsidRPr="00B87EC1" w:rsidRDefault="00B61B92" w:rsidP="00896509">
      <w:p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B87EC1">
        <w:rPr>
          <w:rFonts w:ascii="Times New Roman" w:hAnsi="Times New Roman" w:cs="Times New Roman"/>
          <w:i/>
          <w:iCs/>
          <w:sz w:val="24"/>
          <w:szCs w:val="24"/>
        </w:rPr>
        <w:t>Основание: пункты 339, 340 Инструкци</w:t>
      </w:r>
      <w:r>
        <w:rPr>
          <w:rFonts w:ascii="Times New Roman" w:hAnsi="Times New Roman" w:cs="Times New Roman"/>
          <w:i/>
          <w:iCs/>
          <w:sz w:val="24"/>
          <w:szCs w:val="24"/>
        </w:rPr>
        <w:t>и № 157)</w:t>
      </w:r>
    </w:p>
    <w:p w:rsidR="00B61B92" w:rsidRPr="00B87EC1"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Pr="00B87EC1">
        <w:rPr>
          <w:rFonts w:ascii="Times New Roman" w:hAnsi="Times New Roman" w:cs="Times New Roman"/>
          <w:sz w:val="24"/>
          <w:szCs w:val="24"/>
        </w:rPr>
        <w:t>.2. Кредиторская задолженность, не востребованная кредитор</w:t>
      </w:r>
      <w:r>
        <w:rPr>
          <w:rFonts w:ascii="Times New Roman" w:hAnsi="Times New Roman" w:cs="Times New Roman"/>
          <w:sz w:val="24"/>
          <w:szCs w:val="24"/>
        </w:rPr>
        <w:t>ами</w:t>
      </w:r>
      <w:r w:rsidRPr="00B87EC1">
        <w:rPr>
          <w:rFonts w:ascii="Times New Roman" w:hAnsi="Times New Roman" w:cs="Times New Roman"/>
          <w:sz w:val="24"/>
          <w:szCs w:val="24"/>
        </w:rPr>
        <w:t xml:space="preserve">, списывается на финансовый результат на основании приказа руководителя </w:t>
      </w:r>
      <w:r>
        <w:rPr>
          <w:rFonts w:ascii="Times New Roman" w:hAnsi="Times New Roman" w:cs="Times New Roman"/>
          <w:sz w:val="24"/>
          <w:szCs w:val="24"/>
        </w:rPr>
        <w:t>У</w:t>
      </w:r>
      <w:r w:rsidRPr="00B87EC1">
        <w:rPr>
          <w:rFonts w:ascii="Times New Roman" w:hAnsi="Times New Roman" w:cs="Times New Roman"/>
          <w:sz w:val="24"/>
          <w:szCs w:val="24"/>
        </w:rPr>
        <w:t>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B61B92" w:rsidRPr="00B87EC1"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Pr="00B87EC1">
        <w:rPr>
          <w:rFonts w:ascii="Times New Roman" w:hAnsi="Times New Roman" w:cs="Times New Roman"/>
          <w:sz w:val="24"/>
          <w:szCs w:val="24"/>
        </w:rPr>
        <w:t>Одновременно списанная с балансового учета кредиторская задолженность отражается на забалансовом счете 20 «Задолженность, невостребованная кредиторами».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11.4.</w:t>
      </w:r>
      <w:r w:rsidRPr="00B87EC1">
        <w:rPr>
          <w:rFonts w:ascii="Times New Roman" w:hAnsi="Times New Roman" w:cs="Times New Roman"/>
          <w:sz w:val="24"/>
          <w:szCs w:val="24"/>
        </w:rPr>
        <w:t xml:space="preserve"> Кредиторская задолженность списывается отдельно по каждому обязательству</w:t>
      </w:r>
      <w:r>
        <w:rPr>
          <w:rFonts w:ascii="Times New Roman" w:hAnsi="Times New Roman" w:cs="Times New Roman"/>
          <w:sz w:val="24"/>
          <w:szCs w:val="24"/>
        </w:rPr>
        <w:t xml:space="preserve"> </w:t>
      </w:r>
      <w:r w:rsidRPr="00B87EC1">
        <w:rPr>
          <w:rFonts w:ascii="Times New Roman" w:hAnsi="Times New Roman" w:cs="Times New Roman"/>
          <w:sz w:val="24"/>
          <w:szCs w:val="24"/>
        </w:rPr>
        <w:t>(кредитору).</w:t>
      </w:r>
    </w:p>
    <w:p w:rsidR="00B61B92" w:rsidRPr="00104CC2" w:rsidRDefault="00B61B92" w:rsidP="00896509">
      <w:pPr>
        <w:spacing w:after="120" w:line="240" w:lineRule="auto"/>
        <w:jc w:val="both"/>
        <w:rPr>
          <w:rFonts w:ascii="Times New Roman" w:hAnsi="Times New Roman" w:cs="Times New Roman"/>
          <w:i/>
          <w:iCs/>
          <w:sz w:val="24"/>
          <w:szCs w:val="24"/>
        </w:rPr>
      </w:pPr>
      <w:r>
        <w:rPr>
          <w:rFonts w:ascii="Times New Roman" w:hAnsi="Times New Roman" w:cs="Times New Roman"/>
          <w:sz w:val="24"/>
          <w:szCs w:val="24"/>
        </w:rPr>
        <w:t>(</w:t>
      </w:r>
      <w:r w:rsidRPr="00104CC2">
        <w:rPr>
          <w:rFonts w:ascii="Times New Roman" w:hAnsi="Times New Roman" w:cs="Times New Roman"/>
          <w:i/>
          <w:iCs/>
          <w:sz w:val="24"/>
          <w:szCs w:val="24"/>
        </w:rPr>
        <w:t>Основание: пункты 371, 372 Инструкции № 157</w:t>
      </w:r>
      <w:r>
        <w:rPr>
          <w:rFonts w:ascii="Times New Roman" w:hAnsi="Times New Roman" w:cs="Times New Roman"/>
          <w:i/>
          <w:iCs/>
          <w:sz w:val="24"/>
          <w:szCs w:val="24"/>
        </w:rPr>
        <w:t>н)</w:t>
      </w:r>
    </w:p>
    <w:p w:rsidR="00952DC6" w:rsidRDefault="00952DC6" w:rsidP="00896509">
      <w:pPr>
        <w:spacing w:after="120" w:line="240" w:lineRule="auto"/>
        <w:jc w:val="center"/>
        <w:rPr>
          <w:rFonts w:ascii="Times New Roman" w:hAnsi="Times New Roman" w:cs="Times New Roman"/>
          <w:b/>
          <w:bCs/>
          <w:sz w:val="24"/>
          <w:szCs w:val="24"/>
        </w:rPr>
      </w:pPr>
    </w:p>
    <w:p w:rsidR="00B61B92" w:rsidRPr="000E04EF" w:rsidRDefault="00B61B92" w:rsidP="00896509">
      <w:pPr>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t>12</w:t>
      </w:r>
      <w:r w:rsidRPr="00FF092E">
        <w:rPr>
          <w:rFonts w:ascii="Times New Roman" w:hAnsi="Times New Roman" w:cs="Times New Roman"/>
          <w:b/>
          <w:bCs/>
          <w:sz w:val="24"/>
          <w:szCs w:val="24"/>
        </w:rPr>
        <w:t>. Санкционирование расходов</w:t>
      </w:r>
    </w:p>
    <w:p w:rsidR="00B61B92" w:rsidRPr="000E04EF" w:rsidRDefault="00B61B92" w:rsidP="00896509">
      <w:pPr>
        <w:spacing w:after="120" w:line="240" w:lineRule="auto"/>
        <w:jc w:val="both"/>
        <w:rPr>
          <w:rFonts w:ascii="Times New Roman" w:hAnsi="Times New Roman" w:cs="Times New Roman"/>
          <w:sz w:val="24"/>
          <w:szCs w:val="24"/>
        </w:rPr>
      </w:pPr>
      <w:bookmarkStart w:id="59" w:name="_ref_1_16368"/>
      <w:bookmarkEnd w:id="59"/>
      <w:r>
        <w:rPr>
          <w:rFonts w:ascii="Times New Roman" w:hAnsi="Times New Roman" w:cs="Times New Roman"/>
          <w:sz w:val="24"/>
          <w:szCs w:val="24"/>
        </w:rPr>
        <w:t>12</w:t>
      </w:r>
      <w:r w:rsidRPr="000E04EF">
        <w:rPr>
          <w:rFonts w:ascii="Times New Roman" w:hAnsi="Times New Roman" w:cs="Times New Roman"/>
          <w:sz w:val="24"/>
          <w:szCs w:val="24"/>
        </w:rPr>
        <w:t>.1. Учет принимаемых обязательств осуществляется на основании: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извещения о проведении конкурса, аукциона, торгов, запроса котировок;</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приглашения принять участие в определении поставщика (подрядчика, исполнителя);</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контракта на поставку товаров, выполнение работ, оказание услуг;</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договора на поставку товаров, выполнение работ, оказание услуг;</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протокола конкурсной комиссии;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бухгалтерской справки (ф. 0504833);</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ино</w:t>
      </w:r>
      <w:r>
        <w:rPr>
          <w:rFonts w:ascii="Times New Roman" w:hAnsi="Times New Roman" w:cs="Times New Roman"/>
          <w:sz w:val="24"/>
          <w:szCs w:val="24"/>
        </w:rPr>
        <w:t>го</w:t>
      </w:r>
      <w:r w:rsidRPr="000E04EF">
        <w:rPr>
          <w:rFonts w:ascii="Times New Roman" w:hAnsi="Times New Roman" w:cs="Times New Roman"/>
          <w:sz w:val="24"/>
          <w:szCs w:val="24"/>
        </w:rPr>
        <w:t xml:space="preserve"> документ</w:t>
      </w:r>
      <w:r>
        <w:rPr>
          <w:rFonts w:ascii="Times New Roman" w:hAnsi="Times New Roman" w:cs="Times New Roman"/>
          <w:sz w:val="24"/>
          <w:szCs w:val="24"/>
        </w:rPr>
        <w:t>а</w:t>
      </w:r>
      <w:r w:rsidRPr="000E04EF">
        <w:rPr>
          <w:rFonts w:ascii="Times New Roman" w:hAnsi="Times New Roman" w:cs="Times New Roman"/>
          <w:sz w:val="24"/>
          <w:szCs w:val="24"/>
        </w:rPr>
        <w:t>, на основании которого возникает обязательство.</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w:t>
      </w:r>
      <w:r w:rsidRPr="000E04EF">
        <w:rPr>
          <w:rFonts w:ascii="Times New Roman" w:hAnsi="Times New Roman" w:cs="Times New Roman"/>
          <w:sz w:val="24"/>
          <w:szCs w:val="24"/>
        </w:rPr>
        <w:t xml:space="preserve"> </w:t>
      </w:r>
      <w:r w:rsidRPr="000E04EF">
        <w:rPr>
          <w:rFonts w:ascii="Times New Roman" w:hAnsi="Times New Roman" w:cs="Times New Roman"/>
          <w:i/>
          <w:iCs/>
          <w:sz w:val="24"/>
          <w:szCs w:val="24"/>
        </w:rPr>
        <w:t>п. 3 ст. 219 БК РФ, п. 318 Инструкции N 157н, п. 9 СГС "Учетная политика")</w:t>
      </w:r>
    </w:p>
    <w:p w:rsidR="00B61B92" w:rsidRPr="000E04EF" w:rsidRDefault="00B61B92" w:rsidP="00896509">
      <w:pPr>
        <w:spacing w:after="120" w:line="240" w:lineRule="auto"/>
        <w:jc w:val="both"/>
        <w:rPr>
          <w:rFonts w:ascii="Times New Roman" w:hAnsi="Times New Roman" w:cs="Times New Roman"/>
          <w:sz w:val="24"/>
          <w:szCs w:val="24"/>
        </w:rPr>
      </w:pPr>
      <w:bookmarkStart w:id="60" w:name="_ref_1_496602"/>
      <w:bookmarkEnd w:id="60"/>
      <w:r>
        <w:rPr>
          <w:rFonts w:ascii="Times New Roman" w:hAnsi="Times New Roman" w:cs="Times New Roman"/>
          <w:sz w:val="24"/>
          <w:szCs w:val="24"/>
        </w:rPr>
        <w:t>12</w:t>
      </w:r>
      <w:r w:rsidRPr="000E04EF">
        <w:rPr>
          <w:rFonts w:ascii="Times New Roman" w:hAnsi="Times New Roman" w:cs="Times New Roman"/>
          <w:sz w:val="24"/>
          <w:szCs w:val="24"/>
        </w:rPr>
        <w:t>.2. Учет обязательств осуществляется на основании: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xml:space="preserve">- </w:t>
      </w:r>
      <w:r>
        <w:rPr>
          <w:rFonts w:ascii="Times New Roman" w:hAnsi="Times New Roman" w:cs="Times New Roman"/>
          <w:sz w:val="24"/>
          <w:szCs w:val="24"/>
        </w:rPr>
        <w:t>утвержденного плана финансово-хозяйственной деятельности</w:t>
      </w:r>
      <w:r w:rsidRPr="000E04EF">
        <w:rPr>
          <w:rFonts w:ascii="Times New Roman" w:hAnsi="Times New Roman" w:cs="Times New Roman"/>
          <w:sz w:val="24"/>
          <w:szCs w:val="24"/>
        </w:rPr>
        <w:t xml:space="preserve"> </w:t>
      </w:r>
      <w:r>
        <w:rPr>
          <w:rFonts w:ascii="Times New Roman" w:hAnsi="Times New Roman" w:cs="Times New Roman"/>
          <w:sz w:val="24"/>
          <w:szCs w:val="24"/>
        </w:rPr>
        <w:t>по суммам</w:t>
      </w:r>
      <w:r w:rsidRPr="000E04EF">
        <w:rPr>
          <w:rFonts w:ascii="Times New Roman" w:hAnsi="Times New Roman" w:cs="Times New Roman"/>
          <w:sz w:val="24"/>
          <w:szCs w:val="24"/>
        </w:rPr>
        <w:t xml:space="preserve"> годового фонда оплаты труда</w:t>
      </w:r>
      <w:r>
        <w:rPr>
          <w:rFonts w:ascii="Times New Roman" w:hAnsi="Times New Roman" w:cs="Times New Roman"/>
          <w:sz w:val="24"/>
          <w:szCs w:val="24"/>
        </w:rPr>
        <w:t xml:space="preserve"> и приравненных к ней выплат, начислений на </w:t>
      </w:r>
      <w:r w:rsidRPr="000E04EF">
        <w:rPr>
          <w:rFonts w:ascii="Times New Roman" w:hAnsi="Times New Roman" w:cs="Times New Roman"/>
          <w:sz w:val="24"/>
          <w:szCs w:val="24"/>
        </w:rPr>
        <w:t>годово</w:t>
      </w:r>
      <w:r>
        <w:rPr>
          <w:rFonts w:ascii="Times New Roman" w:hAnsi="Times New Roman" w:cs="Times New Roman"/>
          <w:sz w:val="24"/>
          <w:szCs w:val="24"/>
        </w:rPr>
        <w:t>й</w:t>
      </w:r>
      <w:r w:rsidRPr="000E04EF">
        <w:rPr>
          <w:rFonts w:ascii="Times New Roman" w:hAnsi="Times New Roman" w:cs="Times New Roman"/>
          <w:sz w:val="24"/>
          <w:szCs w:val="24"/>
        </w:rPr>
        <w:t xml:space="preserve"> фонд оплаты труда</w:t>
      </w:r>
      <w:r>
        <w:rPr>
          <w:rFonts w:ascii="Times New Roman" w:hAnsi="Times New Roman" w:cs="Times New Roman"/>
          <w:sz w:val="24"/>
          <w:szCs w:val="24"/>
        </w:rPr>
        <w:t xml:space="preserve"> и приравненных к ней выплат</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договора (контракта) на поставку товаров, выполнение работ, оказание услуг;</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xml:space="preserve">- при отсутствии договора </w:t>
      </w:r>
      <w:r>
        <w:rPr>
          <w:rFonts w:ascii="Times New Roman" w:hAnsi="Times New Roman" w:cs="Times New Roman"/>
          <w:sz w:val="24"/>
          <w:szCs w:val="24"/>
        </w:rPr>
        <w:t>–</w:t>
      </w:r>
      <w:r w:rsidRPr="000E04EF">
        <w:rPr>
          <w:rFonts w:ascii="Times New Roman" w:hAnsi="Times New Roman" w:cs="Times New Roman"/>
          <w:sz w:val="24"/>
          <w:szCs w:val="24"/>
        </w:rPr>
        <w:t xml:space="preserve"> акта выполненных работ (оказанных услуг), счета;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исполнительного листа, судебного приказа;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налоговой декларации, налогового расче</w:t>
      </w:r>
      <w:r>
        <w:rPr>
          <w:rFonts w:ascii="Times New Roman" w:hAnsi="Times New Roman" w:cs="Times New Roman"/>
          <w:sz w:val="24"/>
          <w:szCs w:val="24"/>
        </w:rPr>
        <w:t>та (расчета авансовых платежей)</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xml:space="preserve">- согласованного руководителем </w:t>
      </w:r>
      <w:r>
        <w:rPr>
          <w:rFonts w:ascii="Times New Roman" w:hAnsi="Times New Roman" w:cs="Times New Roman"/>
          <w:sz w:val="24"/>
          <w:szCs w:val="24"/>
        </w:rPr>
        <w:t xml:space="preserve">Учреждения </w:t>
      </w:r>
      <w:r w:rsidRPr="000E04EF">
        <w:rPr>
          <w:rFonts w:ascii="Times New Roman" w:hAnsi="Times New Roman" w:cs="Times New Roman"/>
          <w:sz w:val="24"/>
          <w:szCs w:val="24"/>
        </w:rPr>
        <w:t>заявления о выдаче под отчет денежных средств или авансового отчета.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w:t>
      </w:r>
      <w:r w:rsidRPr="000E04EF">
        <w:rPr>
          <w:rFonts w:ascii="Times New Roman" w:hAnsi="Times New Roman" w:cs="Times New Roman"/>
          <w:sz w:val="24"/>
          <w:szCs w:val="24"/>
        </w:rPr>
        <w:t xml:space="preserve"> </w:t>
      </w:r>
      <w:r w:rsidRPr="000E04EF">
        <w:rPr>
          <w:rFonts w:ascii="Times New Roman" w:hAnsi="Times New Roman" w:cs="Times New Roman"/>
          <w:i/>
          <w:iCs/>
          <w:sz w:val="24"/>
          <w:szCs w:val="24"/>
        </w:rPr>
        <w:t>п. 3 ст. 219 БК РФ, п. 318 Инструкции N 157н, п. 9 СГС "Учетная политика")</w:t>
      </w:r>
    </w:p>
    <w:p w:rsidR="00B61B92" w:rsidRPr="000E04EF" w:rsidRDefault="00B61B92" w:rsidP="00896509">
      <w:pPr>
        <w:spacing w:after="120" w:line="240" w:lineRule="auto"/>
        <w:jc w:val="both"/>
        <w:rPr>
          <w:rFonts w:ascii="Times New Roman" w:hAnsi="Times New Roman" w:cs="Times New Roman"/>
          <w:sz w:val="24"/>
          <w:szCs w:val="24"/>
        </w:rPr>
      </w:pPr>
      <w:bookmarkStart w:id="61" w:name="_ref_1_496614"/>
      <w:bookmarkEnd w:id="61"/>
      <w:r>
        <w:rPr>
          <w:rFonts w:ascii="Times New Roman" w:hAnsi="Times New Roman" w:cs="Times New Roman"/>
          <w:sz w:val="24"/>
          <w:szCs w:val="24"/>
        </w:rPr>
        <w:t>12</w:t>
      </w:r>
      <w:r w:rsidRPr="000E04EF">
        <w:rPr>
          <w:rFonts w:ascii="Times New Roman" w:hAnsi="Times New Roman" w:cs="Times New Roman"/>
          <w:sz w:val="24"/>
          <w:szCs w:val="24"/>
        </w:rPr>
        <w:t>.3. Учет денежных обязательств осуществляется на основании: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бухгалтерской справки (ф. 0504833);</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акта выполненных работ;</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акта об оказании услуг;</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акта приема-передачи;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договора в случае осуществления авансовых платежей в соответствии с его условиями;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авансового отчета (ф. 0504505);</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lastRenderedPageBreak/>
        <w:t>- справки-расчета;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счета;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счета-фактуры;</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товарной накладной (ТОРГ-12) (ф. 0330212);</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универсального передаточного документа;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чека;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квитанции;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исполнительного листа, судебного приказа;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налоговой декларации, налогового расчета (расчета авансовых платежей), расчета по страховым взносам;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согласованного руководителем заявления о выдаче под отчет денежных средств;</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xml:space="preserve">- </w:t>
      </w:r>
      <w:r w:rsidRPr="004561F2">
        <w:rPr>
          <w:rFonts w:ascii="Times New Roman" w:hAnsi="Times New Roman" w:cs="Times New Roman"/>
          <w:sz w:val="24"/>
          <w:szCs w:val="24"/>
        </w:rPr>
        <w:t>иного документа, подтверждающего</w:t>
      </w:r>
      <w:r w:rsidRPr="000E04EF">
        <w:rPr>
          <w:rFonts w:ascii="Times New Roman" w:hAnsi="Times New Roman" w:cs="Times New Roman"/>
          <w:sz w:val="24"/>
          <w:szCs w:val="24"/>
        </w:rPr>
        <w:t xml:space="preserve"> возникновение денежного обязательства.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w:t>
      </w:r>
      <w:r w:rsidRPr="000E04EF">
        <w:rPr>
          <w:rFonts w:ascii="Times New Roman" w:hAnsi="Times New Roman" w:cs="Times New Roman"/>
          <w:sz w:val="24"/>
          <w:szCs w:val="24"/>
        </w:rPr>
        <w:t xml:space="preserve"> </w:t>
      </w:r>
      <w:r w:rsidRPr="000E04EF">
        <w:rPr>
          <w:rFonts w:ascii="Times New Roman" w:hAnsi="Times New Roman" w:cs="Times New Roman"/>
          <w:i/>
          <w:iCs/>
          <w:sz w:val="24"/>
          <w:szCs w:val="24"/>
        </w:rPr>
        <w:t>п. 4 ст. 219 БК РФ, п. 318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bookmarkStart w:id="62" w:name="_ref_1_1064101"/>
      <w:bookmarkEnd w:id="62"/>
      <w:r>
        <w:rPr>
          <w:rFonts w:ascii="Times New Roman" w:hAnsi="Times New Roman" w:cs="Times New Roman"/>
          <w:sz w:val="24"/>
          <w:szCs w:val="24"/>
        </w:rPr>
        <w:t>12</w:t>
      </w:r>
      <w:r w:rsidRPr="000E04EF">
        <w:rPr>
          <w:rFonts w:ascii="Times New Roman" w:hAnsi="Times New Roman" w:cs="Times New Roman"/>
          <w:sz w:val="24"/>
          <w:szCs w:val="24"/>
        </w:rPr>
        <w:t>.4. Аналитический учет операций по счету 0</w:t>
      </w:r>
      <w:r>
        <w:rPr>
          <w:rFonts w:ascii="Times New Roman" w:hAnsi="Times New Roman" w:cs="Times New Roman"/>
          <w:sz w:val="24"/>
          <w:szCs w:val="24"/>
        </w:rPr>
        <w:t>.</w:t>
      </w:r>
      <w:r w:rsidRPr="000E04EF">
        <w:rPr>
          <w:rFonts w:ascii="Times New Roman" w:hAnsi="Times New Roman" w:cs="Times New Roman"/>
          <w:sz w:val="24"/>
          <w:szCs w:val="24"/>
        </w:rPr>
        <w:t>504</w:t>
      </w:r>
      <w:r>
        <w:rPr>
          <w:rFonts w:ascii="Times New Roman" w:hAnsi="Times New Roman" w:cs="Times New Roman"/>
          <w:sz w:val="24"/>
          <w:szCs w:val="24"/>
        </w:rPr>
        <w:t>.</w:t>
      </w:r>
      <w:r w:rsidRPr="000E04EF">
        <w:rPr>
          <w:rFonts w:ascii="Times New Roman" w:hAnsi="Times New Roman" w:cs="Times New Roman"/>
          <w:sz w:val="24"/>
          <w:szCs w:val="24"/>
        </w:rPr>
        <w:t>00</w:t>
      </w:r>
      <w:r>
        <w:rPr>
          <w:rFonts w:ascii="Times New Roman" w:hAnsi="Times New Roman" w:cs="Times New Roman"/>
          <w:sz w:val="24"/>
          <w:szCs w:val="24"/>
        </w:rPr>
        <w:t>.</w:t>
      </w:r>
      <w:r w:rsidRPr="000E04EF">
        <w:rPr>
          <w:rFonts w:ascii="Times New Roman" w:hAnsi="Times New Roman" w:cs="Times New Roman"/>
          <w:sz w:val="24"/>
          <w:szCs w:val="24"/>
        </w:rPr>
        <w:t xml:space="preserve">000 </w:t>
      </w:r>
      <w:r>
        <w:rPr>
          <w:rFonts w:ascii="Times New Roman" w:hAnsi="Times New Roman" w:cs="Times New Roman"/>
          <w:sz w:val="24"/>
          <w:szCs w:val="24"/>
        </w:rPr>
        <w:t>«</w:t>
      </w:r>
      <w:r w:rsidRPr="000E04EF">
        <w:rPr>
          <w:rFonts w:ascii="Times New Roman" w:hAnsi="Times New Roman" w:cs="Times New Roman"/>
          <w:sz w:val="24"/>
          <w:szCs w:val="24"/>
        </w:rPr>
        <w:t>Сметные (плановые, прогнозные) назначения</w:t>
      </w:r>
      <w:r>
        <w:rPr>
          <w:rFonts w:ascii="Times New Roman" w:hAnsi="Times New Roman" w:cs="Times New Roman"/>
          <w:sz w:val="24"/>
          <w:szCs w:val="24"/>
        </w:rPr>
        <w:t>»</w:t>
      </w:r>
      <w:r w:rsidRPr="000E04EF">
        <w:rPr>
          <w:rFonts w:ascii="Times New Roman" w:hAnsi="Times New Roman" w:cs="Times New Roman"/>
          <w:sz w:val="24"/>
          <w:szCs w:val="24"/>
        </w:rPr>
        <w:t xml:space="preserve"> ведется в карточке учета сметных (плановых) назначений </w:t>
      </w:r>
      <w:r w:rsidRPr="00DB1CDD">
        <w:rPr>
          <w:rFonts w:ascii="Times New Roman" w:hAnsi="Times New Roman" w:cs="Times New Roman"/>
          <w:sz w:val="24"/>
          <w:szCs w:val="24"/>
        </w:rPr>
        <w:t>по форме</w:t>
      </w:r>
      <w:r w:rsidRPr="000E04EF">
        <w:rPr>
          <w:rFonts w:ascii="Times New Roman" w:hAnsi="Times New Roman" w:cs="Times New Roman"/>
          <w:sz w:val="24"/>
          <w:szCs w:val="24"/>
        </w:rPr>
        <w:t xml:space="preserve">, </w:t>
      </w:r>
      <w:r w:rsidRPr="00DB1CDD">
        <w:rPr>
          <w:rFonts w:ascii="Times New Roman" w:hAnsi="Times New Roman" w:cs="Times New Roman"/>
          <w:sz w:val="24"/>
          <w:szCs w:val="24"/>
        </w:rPr>
        <w:t xml:space="preserve">предусмотренной в </w:t>
      </w:r>
      <w:r w:rsidRPr="00483CFB">
        <w:rPr>
          <w:rFonts w:ascii="Times New Roman" w:hAnsi="Times New Roman" w:cs="Times New Roman"/>
          <w:sz w:val="24"/>
          <w:szCs w:val="24"/>
          <w:highlight w:val="green"/>
        </w:rPr>
        <w:t xml:space="preserve">Приложении </w:t>
      </w:r>
      <w:r w:rsidR="006C3E30" w:rsidRPr="006C3E30">
        <w:rPr>
          <w:rFonts w:ascii="Times New Roman" w:hAnsi="Times New Roman" w:cs="Times New Roman"/>
          <w:sz w:val="24"/>
          <w:szCs w:val="24"/>
          <w:highlight w:val="green"/>
        </w:rPr>
        <w:t>6</w:t>
      </w:r>
      <w:r w:rsidRPr="00DB1CDD">
        <w:rPr>
          <w:rFonts w:ascii="Times New Roman" w:hAnsi="Times New Roman" w:cs="Times New Roman"/>
          <w:sz w:val="24"/>
          <w:szCs w:val="24"/>
        </w:rPr>
        <w:t xml:space="preserve"> к настоящей Учетной политике.</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170 Инструкции N 174н)</w:t>
      </w:r>
    </w:p>
    <w:p w:rsidR="001B56BF" w:rsidRDefault="001B56BF" w:rsidP="00896509">
      <w:pPr>
        <w:spacing w:after="120" w:line="240" w:lineRule="auto"/>
        <w:jc w:val="center"/>
        <w:rPr>
          <w:rFonts w:ascii="Times New Roman" w:hAnsi="Times New Roman" w:cs="Times New Roman"/>
          <w:b/>
          <w:bCs/>
          <w:sz w:val="24"/>
          <w:szCs w:val="24"/>
        </w:rPr>
      </w:pPr>
      <w:bookmarkStart w:id="63" w:name="_ref_1_16392"/>
      <w:bookmarkEnd w:id="63"/>
    </w:p>
    <w:p w:rsidR="00B61B92" w:rsidRPr="000E04EF" w:rsidRDefault="00B61B92" w:rsidP="00896509">
      <w:pPr>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t>13</w:t>
      </w:r>
      <w:r w:rsidRPr="000E04EF">
        <w:rPr>
          <w:rFonts w:ascii="Times New Roman" w:hAnsi="Times New Roman" w:cs="Times New Roman"/>
          <w:b/>
          <w:bCs/>
          <w:sz w:val="24"/>
          <w:szCs w:val="24"/>
        </w:rPr>
        <w:t>. Обесценение активов</w:t>
      </w:r>
    </w:p>
    <w:p w:rsidR="00B61B92" w:rsidRPr="000E04EF" w:rsidRDefault="00B61B92" w:rsidP="00896509">
      <w:pPr>
        <w:spacing w:after="120" w:line="240" w:lineRule="auto"/>
        <w:jc w:val="both"/>
        <w:rPr>
          <w:rFonts w:ascii="Times New Roman" w:hAnsi="Times New Roman" w:cs="Times New Roman"/>
          <w:sz w:val="24"/>
          <w:szCs w:val="24"/>
        </w:rPr>
      </w:pPr>
      <w:bookmarkStart w:id="64" w:name="_ref_1_16405"/>
      <w:bookmarkEnd w:id="64"/>
      <w:r>
        <w:rPr>
          <w:rFonts w:ascii="Times New Roman" w:hAnsi="Times New Roman" w:cs="Times New Roman"/>
          <w:sz w:val="24"/>
          <w:szCs w:val="24"/>
        </w:rPr>
        <w:t>13</w:t>
      </w:r>
      <w:r w:rsidRPr="000E04EF">
        <w:rPr>
          <w:rFonts w:ascii="Times New Roman" w:hAnsi="Times New Roman" w:cs="Times New Roman"/>
          <w:sz w:val="24"/>
          <w:szCs w:val="24"/>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 п. п. 5, 6 СГС "Обесценение активов")</w:t>
      </w:r>
    </w:p>
    <w:p w:rsidR="00B61B92" w:rsidRPr="000E04EF" w:rsidRDefault="00B61B92" w:rsidP="00896509">
      <w:pPr>
        <w:spacing w:after="120" w:line="240" w:lineRule="auto"/>
        <w:jc w:val="both"/>
        <w:rPr>
          <w:rFonts w:ascii="Times New Roman" w:hAnsi="Times New Roman" w:cs="Times New Roman"/>
          <w:sz w:val="24"/>
          <w:szCs w:val="24"/>
        </w:rPr>
      </w:pPr>
      <w:bookmarkStart w:id="65" w:name="_ref_1_508490"/>
      <w:bookmarkEnd w:id="65"/>
      <w:r>
        <w:rPr>
          <w:rFonts w:ascii="Times New Roman" w:hAnsi="Times New Roman" w:cs="Times New Roman"/>
          <w:sz w:val="24"/>
          <w:szCs w:val="24"/>
        </w:rPr>
        <w:t>13</w:t>
      </w:r>
      <w:r w:rsidRPr="000E04EF">
        <w:rPr>
          <w:rFonts w:ascii="Times New Roman" w:hAnsi="Times New Roman" w:cs="Times New Roman"/>
          <w:sz w:val="24"/>
          <w:szCs w:val="24"/>
        </w:rPr>
        <w:t>.2.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п. 6, 18 СГС "Обесценение активов")</w:t>
      </w:r>
    </w:p>
    <w:p w:rsidR="00B61B92" w:rsidRPr="000E04EF" w:rsidRDefault="00B61B92" w:rsidP="00896509">
      <w:pPr>
        <w:spacing w:after="120" w:line="240" w:lineRule="auto"/>
        <w:jc w:val="both"/>
        <w:rPr>
          <w:rFonts w:ascii="Times New Roman" w:hAnsi="Times New Roman" w:cs="Times New Roman"/>
          <w:sz w:val="24"/>
          <w:szCs w:val="24"/>
        </w:rPr>
      </w:pPr>
      <w:bookmarkStart w:id="66" w:name="_ref_1_508502"/>
      <w:bookmarkEnd w:id="66"/>
      <w:r>
        <w:rPr>
          <w:rFonts w:ascii="Times New Roman" w:hAnsi="Times New Roman" w:cs="Times New Roman"/>
          <w:sz w:val="24"/>
          <w:szCs w:val="24"/>
        </w:rPr>
        <w:t>13</w:t>
      </w:r>
      <w:r w:rsidRPr="000E04EF">
        <w:rPr>
          <w:rFonts w:ascii="Times New Roman" w:hAnsi="Times New Roman" w:cs="Times New Roman"/>
          <w:sz w:val="24"/>
          <w:szCs w:val="24"/>
        </w:rPr>
        <w:t xml:space="preserve">.3. Рассмотрение результатов проведения теста на обесценение и оценку необходимости определения справедливой стоимости актива осуществляет </w:t>
      </w:r>
      <w:r>
        <w:rPr>
          <w:rFonts w:ascii="Times New Roman" w:hAnsi="Times New Roman" w:cs="Times New Roman"/>
          <w:sz w:val="24"/>
          <w:szCs w:val="24"/>
        </w:rPr>
        <w:t>К</w:t>
      </w:r>
      <w:r w:rsidRPr="000E04EF">
        <w:rPr>
          <w:rFonts w:ascii="Times New Roman" w:hAnsi="Times New Roman" w:cs="Times New Roman"/>
          <w:sz w:val="24"/>
          <w:szCs w:val="24"/>
        </w:rPr>
        <w:t>омиссия по поступлению и выбытию активов.</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Pr="000E04EF" w:rsidRDefault="00B61B92" w:rsidP="00896509">
      <w:pPr>
        <w:spacing w:after="120" w:line="240" w:lineRule="auto"/>
        <w:jc w:val="both"/>
        <w:rPr>
          <w:rFonts w:ascii="Times New Roman" w:hAnsi="Times New Roman" w:cs="Times New Roman"/>
          <w:sz w:val="24"/>
          <w:szCs w:val="24"/>
        </w:rPr>
      </w:pPr>
      <w:bookmarkStart w:id="67" w:name="_ref_1_508514"/>
      <w:bookmarkEnd w:id="67"/>
      <w:r>
        <w:rPr>
          <w:rFonts w:ascii="Times New Roman" w:hAnsi="Times New Roman" w:cs="Times New Roman"/>
          <w:sz w:val="24"/>
          <w:szCs w:val="24"/>
        </w:rPr>
        <w:t>13</w:t>
      </w:r>
      <w:r w:rsidRPr="000E04EF">
        <w:rPr>
          <w:rFonts w:ascii="Times New Roman" w:hAnsi="Times New Roman" w:cs="Times New Roman"/>
          <w:sz w:val="24"/>
          <w:szCs w:val="24"/>
        </w:rPr>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 п. п. 10, 11 СГС "Обесценение активов")</w:t>
      </w:r>
    </w:p>
    <w:p w:rsidR="00B61B92" w:rsidRPr="000E04EF" w:rsidRDefault="00B61B92" w:rsidP="00896509">
      <w:pPr>
        <w:spacing w:after="120" w:line="240" w:lineRule="auto"/>
        <w:jc w:val="both"/>
        <w:rPr>
          <w:rFonts w:ascii="Times New Roman" w:hAnsi="Times New Roman" w:cs="Times New Roman"/>
          <w:sz w:val="24"/>
          <w:szCs w:val="24"/>
        </w:rPr>
      </w:pPr>
      <w:bookmarkStart w:id="68" w:name="_ref_1_508526"/>
      <w:bookmarkEnd w:id="68"/>
      <w:r>
        <w:rPr>
          <w:rFonts w:ascii="Times New Roman" w:hAnsi="Times New Roman" w:cs="Times New Roman"/>
          <w:sz w:val="24"/>
          <w:szCs w:val="24"/>
        </w:rPr>
        <w:t>13</w:t>
      </w:r>
      <w:r w:rsidRPr="000E04EF">
        <w:rPr>
          <w:rFonts w:ascii="Times New Roman" w:hAnsi="Times New Roman" w:cs="Times New Roman"/>
          <w:sz w:val="24"/>
          <w:szCs w:val="24"/>
        </w:rPr>
        <w:t xml:space="preserve">.5. При выявлении признаков возможного обесценения (снижения убытка) </w:t>
      </w:r>
      <w:r>
        <w:rPr>
          <w:rFonts w:ascii="Times New Roman" w:hAnsi="Times New Roman" w:cs="Times New Roman"/>
          <w:sz w:val="24"/>
          <w:szCs w:val="24"/>
        </w:rPr>
        <w:t>руководитель Учреждения</w:t>
      </w:r>
      <w:r w:rsidRPr="000E04EF">
        <w:rPr>
          <w:rFonts w:ascii="Times New Roman" w:hAnsi="Times New Roman" w:cs="Times New Roman"/>
          <w:sz w:val="24"/>
          <w:szCs w:val="24"/>
        </w:rPr>
        <w:t xml:space="preserve"> принимает решение о необходимости (об отсутствии необходимости) определения справедливой стоимости такого актива.</w:t>
      </w:r>
    </w:p>
    <w:p w:rsidR="00B61B92" w:rsidRPr="000E04EF" w:rsidRDefault="00B61B92" w:rsidP="00896509">
      <w:pPr>
        <w:spacing w:after="120" w:line="240" w:lineRule="auto"/>
        <w:jc w:val="both"/>
        <w:rPr>
          <w:rFonts w:ascii="Times New Roman" w:hAnsi="Times New Roman" w:cs="Times New Roman"/>
          <w:sz w:val="24"/>
          <w:szCs w:val="24"/>
        </w:rPr>
      </w:pPr>
      <w:bookmarkStart w:id="69" w:name="_ref_1_508538"/>
      <w:bookmarkEnd w:id="69"/>
      <w:r>
        <w:rPr>
          <w:rFonts w:ascii="Times New Roman" w:hAnsi="Times New Roman" w:cs="Times New Roman"/>
          <w:sz w:val="24"/>
          <w:szCs w:val="24"/>
        </w:rPr>
        <w:t>13</w:t>
      </w:r>
      <w:r w:rsidRPr="000E04EF">
        <w:rPr>
          <w:rFonts w:ascii="Times New Roman" w:hAnsi="Times New Roman" w:cs="Times New Roman"/>
          <w:sz w:val="24"/>
          <w:szCs w:val="24"/>
        </w:rPr>
        <w:t>.6. Это решение оформляется приказом с указанием метода, которым стоимость будет определена.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lastRenderedPageBreak/>
        <w:t>(Основание: п. п. 10, 22 СГС "Обесценение активов")</w:t>
      </w:r>
    </w:p>
    <w:p w:rsidR="00B61B92" w:rsidRPr="000E04EF" w:rsidRDefault="00B61B92" w:rsidP="00896509">
      <w:pPr>
        <w:spacing w:after="120" w:line="240" w:lineRule="auto"/>
        <w:jc w:val="both"/>
        <w:rPr>
          <w:rFonts w:ascii="Times New Roman" w:hAnsi="Times New Roman" w:cs="Times New Roman"/>
          <w:sz w:val="24"/>
          <w:szCs w:val="24"/>
        </w:rPr>
      </w:pPr>
      <w:bookmarkStart w:id="70" w:name="_ref_1_508550"/>
      <w:bookmarkEnd w:id="70"/>
      <w:r>
        <w:rPr>
          <w:rFonts w:ascii="Times New Roman" w:hAnsi="Times New Roman" w:cs="Times New Roman"/>
          <w:sz w:val="24"/>
          <w:szCs w:val="24"/>
        </w:rPr>
        <w:t>13</w:t>
      </w:r>
      <w:r w:rsidRPr="000E04EF">
        <w:rPr>
          <w:rFonts w:ascii="Times New Roman" w:hAnsi="Times New Roman" w:cs="Times New Roman"/>
          <w:sz w:val="24"/>
          <w:szCs w:val="24"/>
        </w:rPr>
        <w:t>.7.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13 СГС "Обесценение активов")</w:t>
      </w:r>
    </w:p>
    <w:p w:rsidR="00B61B92" w:rsidRPr="000E04EF" w:rsidRDefault="00B61B92" w:rsidP="00896509">
      <w:pPr>
        <w:spacing w:after="120" w:line="240" w:lineRule="auto"/>
        <w:jc w:val="both"/>
        <w:rPr>
          <w:rFonts w:ascii="Times New Roman" w:hAnsi="Times New Roman" w:cs="Times New Roman"/>
          <w:sz w:val="24"/>
          <w:szCs w:val="24"/>
        </w:rPr>
      </w:pPr>
      <w:bookmarkStart w:id="71" w:name="_ref_1_508562"/>
      <w:bookmarkEnd w:id="71"/>
      <w:r>
        <w:rPr>
          <w:rFonts w:ascii="Times New Roman" w:hAnsi="Times New Roman" w:cs="Times New Roman"/>
          <w:sz w:val="24"/>
          <w:szCs w:val="24"/>
        </w:rPr>
        <w:t>13</w:t>
      </w:r>
      <w:r w:rsidRPr="000E04EF">
        <w:rPr>
          <w:rFonts w:ascii="Times New Roman" w:hAnsi="Times New Roman" w:cs="Times New Roman"/>
          <w:sz w:val="24"/>
          <w:szCs w:val="24"/>
        </w:rPr>
        <w:t>.8. Если по результатам определения справедливой стоимости актива выявлен убыток от обесценения, то он подлежит признанию в учете.</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15 СГС "Обесценение активов")</w:t>
      </w:r>
    </w:p>
    <w:p w:rsidR="00B61B92" w:rsidRPr="000E04EF" w:rsidRDefault="00B61B92" w:rsidP="00896509">
      <w:pPr>
        <w:spacing w:after="120" w:line="240" w:lineRule="auto"/>
        <w:jc w:val="both"/>
        <w:rPr>
          <w:rFonts w:ascii="Times New Roman" w:hAnsi="Times New Roman" w:cs="Times New Roman"/>
          <w:sz w:val="24"/>
          <w:szCs w:val="24"/>
        </w:rPr>
      </w:pPr>
      <w:bookmarkStart w:id="72" w:name="_ref_1_508574"/>
      <w:bookmarkEnd w:id="72"/>
      <w:r>
        <w:rPr>
          <w:rFonts w:ascii="Times New Roman" w:hAnsi="Times New Roman" w:cs="Times New Roman"/>
          <w:sz w:val="24"/>
          <w:szCs w:val="24"/>
        </w:rPr>
        <w:t>13</w:t>
      </w:r>
      <w:r w:rsidRPr="000E04EF">
        <w:rPr>
          <w:rFonts w:ascii="Times New Roman" w:hAnsi="Times New Roman" w:cs="Times New Roman"/>
          <w:sz w:val="24"/>
          <w:szCs w:val="24"/>
        </w:rPr>
        <w:t>.9.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Pr="000E04EF" w:rsidRDefault="00B61B92" w:rsidP="00896509">
      <w:pPr>
        <w:spacing w:after="120" w:line="240" w:lineRule="auto"/>
        <w:jc w:val="both"/>
        <w:rPr>
          <w:rFonts w:ascii="Times New Roman" w:hAnsi="Times New Roman" w:cs="Times New Roman"/>
          <w:sz w:val="24"/>
          <w:szCs w:val="24"/>
        </w:rPr>
      </w:pPr>
      <w:bookmarkStart w:id="73" w:name="_ref_1_508586"/>
      <w:bookmarkEnd w:id="73"/>
      <w:r>
        <w:rPr>
          <w:rFonts w:ascii="Times New Roman" w:hAnsi="Times New Roman" w:cs="Times New Roman"/>
          <w:sz w:val="24"/>
          <w:szCs w:val="24"/>
        </w:rPr>
        <w:t>13</w:t>
      </w:r>
      <w:r w:rsidRPr="000E04EF">
        <w:rPr>
          <w:rFonts w:ascii="Times New Roman" w:hAnsi="Times New Roman" w:cs="Times New Roman"/>
          <w:sz w:val="24"/>
          <w:szCs w:val="24"/>
        </w:rPr>
        <w:t>.10.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24 СГС "Обесценение активов")</w:t>
      </w:r>
    </w:p>
    <w:p w:rsidR="00B61B92" w:rsidRPr="000E04EF" w:rsidRDefault="00B61B92" w:rsidP="00896509">
      <w:pPr>
        <w:spacing w:after="120" w:line="240" w:lineRule="auto"/>
        <w:jc w:val="both"/>
        <w:rPr>
          <w:rFonts w:ascii="Times New Roman" w:hAnsi="Times New Roman" w:cs="Times New Roman"/>
          <w:sz w:val="24"/>
          <w:szCs w:val="24"/>
        </w:rPr>
      </w:pPr>
      <w:bookmarkStart w:id="74" w:name="_ref_1_994950"/>
      <w:bookmarkEnd w:id="74"/>
      <w:r>
        <w:rPr>
          <w:rFonts w:ascii="Times New Roman" w:hAnsi="Times New Roman" w:cs="Times New Roman"/>
          <w:sz w:val="24"/>
          <w:szCs w:val="24"/>
        </w:rPr>
        <w:t>13</w:t>
      </w:r>
      <w:r w:rsidRPr="000E04EF">
        <w:rPr>
          <w:rFonts w:ascii="Times New Roman" w:hAnsi="Times New Roman" w:cs="Times New Roman"/>
          <w:sz w:val="24"/>
          <w:szCs w:val="24"/>
        </w:rPr>
        <w:t>.11.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w:t>
      </w:r>
      <w:r>
        <w:rPr>
          <w:rFonts w:ascii="Times New Roman" w:hAnsi="Times New Roman" w:cs="Times New Roman"/>
          <w:sz w:val="24"/>
          <w:szCs w:val="24"/>
        </w:rPr>
        <w:t xml:space="preserve"> руководителя Учреждения</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Pr="000E04EF" w:rsidRDefault="00B61B92" w:rsidP="00896509">
      <w:pPr>
        <w:spacing w:after="120" w:line="240" w:lineRule="auto"/>
        <w:rPr>
          <w:rFonts w:ascii="Times New Roman" w:hAnsi="Times New Roman" w:cs="Times New Roman"/>
          <w:sz w:val="24"/>
          <w:szCs w:val="24"/>
        </w:rPr>
      </w:pPr>
    </w:p>
    <w:p w:rsidR="00B61B92" w:rsidRPr="000E04EF" w:rsidRDefault="00B61B92" w:rsidP="00896509">
      <w:pPr>
        <w:spacing w:after="120" w:line="240" w:lineRule="auto"/>
        <w:jc w:val="center"/>
        <w:rPr>
          <w:rFonts w:ascii="Times New Roman" w:hAnsi="Times New Roman" w:cs="Times New Roman"/>
          <w:sz w:val="24"/>
          <w:szCs w:val="24"/>
        </w:rPr>
      </w:pPr>
      <w:bookmarkStart w:id="75" w:name="_ref_1_16429"/>
      <w:bookmarkEnd w:id="75"/>
      <w:r w:rsidRPr="000E04EF">
        <w:rPr>
          <w:rFonts w:ascii="Times New Roman" w:hAnsi="Times New Roman" w:cs="Times New Roman"/>
          <w:b/>
          <w:bCs/>
          <w:sz w:val="24"/>
          <w:szCs w:val="24"/>
        </w:rPr>
        <w:t>1</w:t>
      </w:r>
      <w:r>
        <w:rPr>
          <w:rFonts w:ascii="Times New Roman" w:hAnsi="Times New Roman" w:cs="Times New Roman"/>
          <w:b/>
          <w:bCs/>
          <w:sz w:val="24"/>
          <w:szCs w:val="24"/>
        </w:rPr>
        <w:t>4</w:t>
      </w:r>
      <w:r w:rsidRPr="000E04EF">
        <w:rPr>
          <w:rFonts w:ascii="Times New Roman" w:hAnsi="Times New Roman" w:cs="Times New Roman"/>
          <w:b/>
          <w:bCs/>
          <w:sz w:val="24"/>
          <w:szCs w:val="24"/>
        </w:rPr>
        <w:t>. Забалансовый учет</w:t>
      </w:r>
    </w:p>
    <w:p w:rsidR="00B61B92" w:rsidRPr="000E04EF" w:rsidRDefault="00B61B92" w:rsidP="00896509">
      <w:pPr>
        <w:spacing w:after="120" w:line="240" w:lineRule="auto"/>
        <w:jc w:val="both"/>
        <w:rPr>
          <w:rFonts w:ascii="Times New Roman" w:hAnsi="Times New Roman" w:cs="Times New Roman"/>
          <w:sz w:val="24"/>
          <w:szCs w:val="24"/>
        </w:rPr>
      </w:pPr>
      <w:bookmarkStart w:id="76" w:name="_ref_1_16442"/>
      <w:bookmarkEnd w:id="76"/>
      <w:r w:rsidRPr="000E04EF">
        <w:rPr>
          <w:rFonts w:ascii="Times New Roman" w:hAnsi="Times New Roman" w:cs="Times New Roman"/>
          <w:sz w:val="24"/>
          <w:szCs w:val="24"/>
        </w:rPr>
        <w:t>1</w:t>
      </w:r>
      <w:r>
        <w:rPr>
          <w:rFonts w:ascii="Times New Roman" w:hAnsi="Times New Roman" w:cs="Times New Roman"/>
          <w:sz w:val="24"/>
          <w:szCs w:val="24"/>
        </w:rPr>
        <w:t>4</w:t>
      </w:r>
      <w:r w:rsidRPr="000E04EF">
        <w:rPr>
          <w:rFonts w:ascii="Times New Roman" w:hAnsi="Times New Roman" w:cs="Times New Roman"/>
          <w:sz w:val="24"/>
          <w:szCs w:val="24"/>
        </w:rPr>
        <w:t>.1. Учет на забалансовых счетах ведется в разрезе кодов вида финансового обеспечения (деятельности).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w:t>
      </w:r>
    </w:p>
    <w:p w:rsidR="00B61B92" w:rsidRDefault="00B61B92" w:rsidP="00896509">
      <w:pPr>
        <w:spacing w:after="120" w:line="240" w:lineRule="auto"/>
        <w:jc w:val="both"/>
        <w:rPr>
          <w:rFonts w:ascii="Times New Roman" w:hAnsi="Times New Roman" w:cs="Times New Roman"/>
          <w:sz w:val="24"/>
          <w:szCs w:val="24"/>
        </w:rPr>
      </w:pPr>
      <w:bookmarkStart w:id="77" w:name="_ref_1_520523"/>
      <w:bookmarkEnd w:id="77"/>
      <w:r w:rsidRPr="000E04EF">
        <w:rPr>
          <w:rFonts w:ascii="Times New Roman" w:hAnsi="Times New Roman" w:cs="Times New Roman"/>
          <w:sz w:val="24"/>
          <w:szCs w:val="24"/>
        </w:rPr>
        <w:t>1</w:t>
      </w:r>
      <w:r>
        <w:rPr>
          <w:rFonts w:ascii="Times New Roman" w:hAnsi="Times New Roman" w:cs="Times New Roman"/>
          <w:sz w:val="24"/>
          <w:szCs w:val="24"/>
        </w:rPr>
        <w:t>4</w:t>
      </w:r>
      <w:r w:rsidRPr="000E04EF">
        <w:rPr>
          <w:rFonts w:ascii="Times New Roman" w:hAnsi="Times New Roman" w:cs="Times New Roman"/>
          <w:sz w:val="24"/>
          <w:szCs w:val="24"/>
        </w:rPr>
        <w:t>.2. На забалансовом счете 0</w:t>
      </w:r>
      <w:r>
        <w:rPr>
          <w:rFonts w:ascii="Times New Roman" w:hAnsi="Times New Roman" w:cs="Times New Roman"/>
          <w:sz w:val="24"/>
          <w:szCs w:val="24"/>
        </w:rPr>
        <w:t>1</w:t>
      </w:r>
      <w:r w:rsidRPr="000E04EF">
        <w:rPr>
          <w:rFonts w:ascii="Times New Roman" w:hAnsi="Times New Roman" w:cs="Times New Roman"/>
          <w:sz w:val="24"/>
          <w:szCs w:val="24"/>
        </w:rPr>
        <w:t xml:space="preserve"> </w:t>
      </w:r>
      <w:r>
        <w:rPr>
          <w:rFonts w:ascii="Times New Roman" w:hAnsi="Times New Roman" w:cs="Times New Roman"/>
          <w:sz w:val="24"/>
          <w:szCs w:val="24"/>
        </w:rPr>
        <w:t>«Имущество, полученное в пользование»</w:t>
      </w:r>
      <w:r w:rsidRPr="000E04EF">
        <w:rPr>
          <w:rFonts w:ascii="Times New Roman" w:hAnsi="Times New Roman" w:cs="Times New Roman"/>
          <w:sz w:val="24"/>
          <w:szCs w:val="24"/>
        </w:rPr>
        <w:t xml:space="preserve"> учет ведется по группам:</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основные средства;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нематериальные активы;</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непроизведенные активы;</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капитальные вложения;</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права пользования имуществом.</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14.2.1. В группе «права пользования имуществом» отражаются по стоимости приобретения:</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бланки страховых полисов;</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неисключительные лицензии;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сертификаты открытого ключа электронной подписи;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доменного имени, хостинга;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неисключительные права на использование баз данных, электронных справочников.</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14.2.2. В случае невозможности учета по стоимости приобретения всё перечисленное в пункте 14.2 отражается на забалансовом счете 01 в условной оценке 1 рубль за учетную единицу.</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14.2.3. Активы из группы «Права пользования имуществом» принимаются к учету по дате начала действия соответствующего права. Дата их выбытия определяется последним днем действия  соответствующего права.</w:t>
      </w:r>
    </w:p>
    <w:p w:rsidR="00B61B92" w:rsidRDefault="00B61B92" w:rsidP="00896509">
      <w:pPr>
        <w:spacing w:after="120" w:line="240" w:lineRule="auto"/>
        <w:jc w:val="both"/>
        <w:rPr>
          <w:rFonts w:ascii="Times New Roman" w:hAnsi="Times New Roman" w:cs="Times New Roman"/>
          <w:sz w:val="24"/>
          <w:szCs w:val="24"/>
        </w:rPr>
      </w:pPr>
      <w:r w:rsidRPr="00AF283C">
        <w:rPr>
          <w:rFonts w:ascii="Times New Roman" w:hAnsi="Times New Roman" w:cs="Times New Roman"/>
          <w:sz w:val="24"/>
          <w:szCs w:val="24"/>
        </w:rPr>
        <w:t>1</w:t>
      </w:r>
      <w:r>
        <w:rPr>
          <w:rFonts w:ascii="Times New Roman" w:hAnsi="Times New Roman" w:cs="Times New Roman"/>
          <w:sz w:val="24"/>
          <w:szCs w:val="24"/>
        </w:rPr>
        <w:t>4</w:t>
      </w:r>
      <w:r w:rsidRPr="00AF283C">
        <w:rPr>
          <w:rFonts w:ascii="Times New Roman" w:hAnsi="Times New Roman" w:cs="Times New Roman"/>
          <w:sz w:val="24"/>
          <w:szCs w:val="24"/>
        </w:rPr>
        <w:t>.3.</w:t>
      </w:r>
      <w:r w:rsidRPr="000E04EF">
        <w:rPr>
          <w:rFonts w:ascii="Times New Roman" w:hAnsi="Times New Roman" w:cs="Times New Roman"/>
          <w:sz w:val="24"/>
          <w:szCs w:val="24"/>
        </w:rPr>
        <w:t xml:space="preserve"> </w:t>
      </w:r>
      <w:r>
        <w:rPr>
          <w:rFonts w:ascii="Times New Roman" w:hAnsi="Times New Roman" w:cs="Times New Roman"/>
          <w:sz w:val="24"/>
          <w:szCs w:val="24"/>
        </w:rPr>
        <w:t>На забалансовом счете 02 «Материальные ценности на хранении» ведутся следующие субсчета:</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- 02.1 «Основные средства на хранении»;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- 02.2 «Материальные запасы на хранении»;</w:t>
      </w:r>
    </w:p>
    <w:p w:rsidR="00837024"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- 02.3 «Основные средства, не признанные активом»</w:t>
      </w:r>
      <w:r w:rsidR="00837024">
        <w:rPr>
          <w:rFonts w:ascii="Times New Roman" w:hAnsi="Times New Roman" w:cs="Times New Roman"/>
          <w:sz w:val="24"/>
          <w:szCs w:val="24"/>
        </w:rPr>
        <w:t>;</w:t>
      </w:r>
    </w:p>
    <w:p w:rsidR="00B61B92" w:rsidRDefault="00837024"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- 02.4 «Материальные запасы, не признанные активом»</w:t>
      </w:r>
      <w:r w:rsidR="00B61B92">
        <w:rPr>
          <w:rFonts w:ascii="Times New Roman" w:hAnsi="Times New Roman" w:cs="Times New Roman"/>
          <w:sz w:val="24"/>
          <w:szCs w:val="24"/>
        </w:rPr>
        <w:t>.</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14.3.1. На субсчет</w:t>
      </w:r>
      <w:r w:rsidR="00837024">
        <w:rPr>
          <w:rFonts w:ascii="Times New Roman" w:hAnsi="Times New Roman" w:cs="Times New Roman"/>
          <w:sz w:val="24"/>
          <w:szCs w:val="24"/>
        </w:rPr>
        <w:t>ах</w:t>
      </w:r>
      <w:r>
        <w:rPr>
          <w:rFonts w:ascii="Times New Roman" w:hAnsi="Times New Roman" w:cs="Times New Roman"/>
          <w:sz w:val="24"/>
          <w:szCs w:val="24"/>
        </w:rPr>
        <w:t xml:space="preserve"> 02.3</w:t>
      </w:r>
      <w:r w:rsidR="00837024">
        <w:rPr>
          <w:rFonts w:ascii="Times New Roman" w:hAnsi="Times New Roman" w:cs="Times New Roman"/>
          <w:sz w:val="24"/>
          <w:szCs w:val="24"/>
        </w:rPr>
        <w:t xml:space="preserve"> и 02.4</w:t>
      </w:r>
      <w:r>
        <w:rPr>
          <w:rFonts w:ascii="Times New Roman" w:hAnsi="Times New Roman" w:cs="Times New Roman"/>
          <w:sz w:val="24"/>
          <w:szCs w:val="24"/>
        </w:rPr>
        <w:t xml:space="preserve"> учитываются </w:t>
      </w:r>
      <w:r w:rsidR="00837024">
        <w:rPr>
          <w:rFonts w:ascii="Times New Roman" w:hAnsi="Times New Roman" w:cs="Times New Roman"/>
          <w:sz w:val="24"/>
          <w:szCs w:val="24"/>
        </w:rPr>
        <w:t xml:space="preserve">соответственно </w:t>
      </w:r>
      <w:r>
        <w:rPr>
          <w:rFonts w:ascii="Times New Roman" w:hAnsi="Times New Roman" w:cs="Times New Roman"/>
          <w:sz w:val="24"/>
          <w:szCs w:val="24"/>
        </w:rPr>
        <w:t>о</w:t>
      </w:r>
      <w:r w:rsidRPr="00AF283C">
        <w:rPr>
          <w:rFonts w:ascii="Times New Roman" w:hAnsi="Times New Roman" w:cs="Times New Roman"/>
          <w:sz w:val="24"/>
          <w:szCs w:val="24"/>
        </w:rPr>
        <w:t>бъекты основных средств</w:t>
      </w:r>
      <w:r w:rsidR="00837024">
        <w:rPr>
          <w:rFonts w:ascii="Times New Roman" w:hAnsi="Times New Roman" w:cs="Times New Roman"/>
          <w:sz w:val="24"/>
          <w:szCs w:val="24"/>
        </w:rPr>
        <w:t xml:space="preserve"> и материальные запасы</w:t>
      </w:r>
      <w:r w:rsidRPr="00AF283C">
        <w:rPr>
          <w:rFonts w:ascii="Times New Roman" w:hAnsi="Times New Roman" w:cs="Times New Roman"/>
          <w:sz w:val="24"/>
          <w:szCs w:val="24"/>
        </w:rPr>
        <w:t xml:space="preserve">, не приносящие </w:t>
      </w:r>
      <w:r>
        <w:rPr>
          <w:rFonts w:ascii="Times New Roman" w:hAnsi="Times New Roman" w:cs="Times New Roman"/>
          <w:sz w:val="24"/>
          <w:szCs w:val="24"/>
        </w:rPr>
        <w:t>Учреждению</w:t>
      </w:r>
      <w:r w:rsidRPr="00AF283C">
        <w:rPr>
          <w:rFonts w:ascii="Times New Roman" w:hAnsi="Times New Roman" w:cs="Times New Roman"/>
          <w:sz w:val="24"/>
          <w:szCs w:val="24"/>
        </w:rPr>
        <w:t xml:space="preserve"> экономически</w:t>
      </w:r>
      <w:r>
        <w:rPr>
          <w:rFonts w:ascii="Times New Roman" w:hAnsi="Times New Roman" w:cs="Times New Roman"/>
          <w:sz w:val="24"/>
          <w:szCs w:val="24"/>
        </w:rPr>
        <w:t>х выгод</w:t>
      </w:r>
      <w:r w:rsidRPr="00AF283C">
        <w:rPr>
          <w:rFonts w:ascii="Times New Roman" w:hAnsi="Times New Roman" w:cs="Times New Roman"/>
          <w:sz w:val="24"/>
          <w:szCs w:val="24"/>
        </w:rPr>
        <w:t>, не имеющие полезного потенциала</w:t>
      </w:r>
      <w:r>
        <w:rPr>
          <w:rFonts w:ascii="Times New Roman" w:hAnsi="Times New Roman" w:cs="Times New Roman"/>
          <w:sz w:val="24"/>
          <w:szCs w:val="24"/>
        </w:rPr>
        <w:t>,</w:t>
      </w:r>
      <w:r w:rsidRPr="00AF283C">
        <w:rPr>
          <w:rFonts w:ascii="Times New Roman" w:hAnsi="Times New Roman" w:cs="Times New Roman"/>
          <w:sz w:val="24"/>
          <w:szCs w:val="24"/>
        </w:rPr>
        <w:t xml:space="preserve"> и в отношении которых в дальнейшем не предусматривается получение экономических выгод</w:t>
      </w:r>
      <w:r>
        <w:rPr>
          <w:rFonts w:ascii="Times New Roman" w:hAnsi="Times New Roman" w:cs="Times New Roman"/>
          <w:sz w:val="24"/>
          <w:szCs w:val="24"/>
        </w:rPr>
        <w:t>, а именно: основные средства, признанные по результатам инвентаризации не-активом и списанные с баланса Учреждения – до их физического выбытия (утилизации).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14.3.2. Имущество на забалансовых субсчетах 02.1 и 02.2 учитывается по стоимости приобретения, а в случае невозможности  такого учета – в условной оценке 1 рубль за учетную единицу.</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14.3.3. Имущество на забалансов</w:t>
      </w:r>
      <w:r w:rsidR="00837024">
        <w:rPr>
          <w:rFonts w:ascii="Times New Roman" w:hAnsi="Times New Roman" w:cs="Times New Roman"/>
          <w:sz w:val="24"/>
          <w:szCs w:val="24"/>
        </w:rPr>
        <w:t>ых</w:t>
      </w:r>
      <w:r>
        <w:rPr>
          <w:rFonts w:ascii="Times New Roman" w:hAnsi="Times New Roman" w:cs="Times New Roman"/>
          <w:sz w:val="24"/>
          <w:szCs w:val="24"/>
        </w:rPr>
        <w:t xml:space="preserve"> субсчет</w:t>
      </w:r>
      <w:r w:rsidR="00837024">
        <w:rPr>
          <w:rFonts w:ascii="Times New Roman" w:hAnsi="Times New Roman" w:cs="Times New Roman"/>
          <w:sz w:val="24"/>
          <w:szCs w:val="24"/>
        </w:rPr>
        <w:t>ах</w:t>
      </w:r>
      <w:r>
        <w:rPr>
          <w:rFonts w:ascii="Times New Roman" w:hAnsi="Times New Roman" w:cs="Times New Roman"/>
          <w:sz w:val="24"/>
          <w:szCs w:val="24"/>
        </w:rPr>
        <w:t xml:space="preserve"> 02.3</w:t>
      </w:r>
      <w:r w:rsidR="00837024">
        <w:rPr>
          <w:rFonts w:ascii="Times New Roman" w:hAnsi="Times New Roman" w:cs="Times New Roman"/>
          <w:sz w:val="24"/>
          <w:szCs w:val="24"/>
        </w:rPr>
        <w:t xml:space="preserve"> и 02.4</w:t>
      </w:r>
      <w:r>
        <w:rPr>
          <w:rFonts w:ascii="Times New Roman" w:hAnsi="Times New Roman" w:cs="Times New Roman"/>
          <w:sz w:val="24"/>
          <w:szCs w:val="24"/>
        </w:rPr>
        <w:t xml:space="preserve"> учитывается в условной оценке 1 рубль за учетную единицу. </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14.4. </w:t>
      </w:r>
      <w:r w:rsidRPr="000E04EF">
        <w:rPr>
          <w:rFonts w:ascii="Times New Roman" w:hAnsi="Times New Roman" w:cs="Times New Roman"/>
          <w:sz w:val="24"/>
          <w:szCs w:val="24"/>
        </w:rPr>
        <w:t xml:space="preserve">На забалансовом счете 03 </w:t>
      </w:r>
      <w:r>
        <w:rPr>
          <w:rFonts w:ascii="Times New Roman" w:hAnsi="Times New Roman" w:cs="Times New Roman"/>
          <w:sz w:val="24"/>
          <w:szCs w:val="24"/>
        </w:rPr>
        <w:t>«</w:t>
      </w:r>
      <w:r w:rsidRPr="000E04EF">
        <w:rPr>
          <w:rFonts w:ascii="Times New Roman" w:hAnsi="Times New Roman" w:cs="Times New Roman"/>
          <w:sz w:val="24"/>
          <w:szCs w:val="24"/>
        </w:rPr>
        <w:t>Бланки строгой отчетности</w:t>
      </w:r>
      <w:r>
        <w:rPr>
          <w:rFonts w:ascii="Times New Roman" w:hAnsi="Times New Roman" w:cs="Times New Roman"/>
          <w:sz w:val="24"/>
          <w:szCs w:val="24"/>
        </w:rPr>
        <w:t>»</w:t>
      </w:r>
      <w:r w:rsidRPr="000E04EF">
        <w:rPr>
          <w:rFonts w:ascii="Times New Roman" w:hAnsi="Times New Roman" w:cs="Times New Roman"/>
          <w:sz w:val="24"/>
          <w:szCs w:val="24"/>
        </w:rPr>
        <w:t xml:space="preserve"> учет </w:t>
      </w:r>
      <w:r>
        <w:rPr>
          <w:rFonts w:ascii="Times New Roman" w:hAnsi="Times New Roman" w:cs="Times New Roman"/>
          <w:sz w:val="24"/>
          <w:szCs w:val="24"/>
        </w:rPr>
        <w:t>в условной оценке 1 рубль за учетную единицу</w:t>
      </w:r>
      <w:r w:rsidRPr="000E04EF">
        <w:rPr>
          <w:rFonts w:ascii="Times New Roman" w:hAnsi="Times New Roman" w:cs="Times New Roman"/>
          <w:sz w:val="24"/>
          <w:szCs w:val="24"/>
        </w:rPr>
        <w:t xml:space="preserve"> ведется по группам: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трудовые книжки;</w:t>
      </w:r>
    </w:p>
    <w:p w:rsidR="00B61B92"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вкладыши в трудовые книжки;</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квитанции на оплату услуг (ф. 0504510); </w:t>
      </w:r>
    </w:p>
    <w:p w:rsidR="00B61B92"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w:t>
      </w:r>
      <w:r>
        <w:rPr>
          <w:rFonts w:ascii="Times New Roman" w:hAnsi="Times New Roman" w:cs="Times New Roman"/>
          <w:sz w:val="24"/>
          <w:szCs w:val="24"/>
        </w:rPr>
        <w:t xml:space="preserve"> иные бланки строгой отчетности;</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топливные карты на ГСМ; </w:t>
      </w:r>
    </w:p>
    <w:p w:rsidR="00B61B92" w:rsidRPr="00F61F5B"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SIM</w:t>
      </w:r>
      <w:r>
        <w:rPr>
          <w:rFonts w:ascii="Times New Roman" w:hAnsi="Times New Roman" w:cs="Times New Roman"/>
          <w:sz w:val="24"/>
          <w:szCs w:val="24"/>
        </w:rPr>
        <w:t>-карты операторов сотовой связи.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337 Инструкции N 157н)</w:t>
      </w:r>
    </w:p>
    <w:p w:rsidR="00BC52D6" w:rsidRDefault="00BC52D6" w:rsidP="00896509">
      <w:pPr>
        <w:spacing w:after="120" w:line="240" w:lineRule="auto"/>
        <w:jc w:val="both"/>
        <w:rPr>
          <w:rFonts w:ascii="Times New Roman" w:hAnsi="Times New Roman" w:cs="Times New Roman"/>
          <w:sz w:val="24"/>
          <w:szCs w:val="24"/>
        </w:rPr>
      </w:pPr>
      <w:bookmarkStart w:id="78" w:name="_ref_1_520535"/>
      <w:bookmarkEnd w:id="78"/>
      <w:r>
        <w:rPr>
          <w:rFonts w:ascii="Times New Roman" w:hAnsi="Times New Roman" w:cs="Times New Roman"/>
          <w:sz w:val="24"/>
          <w:szCs w:val="24"/>
        </w:rPr>
        <w:t xml:space="preserve">14.4.1. Перечень должностей работников, ответственных за учет и хранение бланков строгой отчетности, приведен в </w:t>
      </w:r>
      <w:r w:rsidRPr="00BC52D6">
        <w:rPr>
          <w:rFonts w:ascii="Times New Roman" w:hAnsi="Times New Roman" w:cs="Times New Roman"/>
          <w:sz w:val="24"/>
          <w:szCs w:val="24"/>
          <w:highlight w:val="green"/>
        </w:rPr>
        <w:t>Приложении 1</w:t>
      </w:r>
      <w:r w:rsidR="00321EF2" w:rsidRPr="00321EF2">
        <w:rPr>
          <w:rFonts w:ascii="Times New Roman" w:hAnsi="Times New Roman" w:cs="Times New Roman"/>
          <w:sz w:val="24"/>
          <w:szCs w:val="24"/>
          <w:highlight w:val="green"/>
        </w:rPr>
        <w:t>9</w:t>
      </w:r>
      <w:r>
        <w:rPr>
          <w:rFonts w:ascii="Times New Roman" w:hAnsi="Times New Roman" w:cs="Times New Roman"/>
          <w:sz w:val="24"/>
          <w:szCs w:val="24"/>
        </w:rPr>
        <w:t xml:space="preserve"> к настоящей Учетной политике.</w:t>
      </w:r>
    </w:p>
    <w:p w:rsidR="00CA75FE" w:rsidRDefault="00CA75FE"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14.4.2. </w:t>
      </w:r>
      <w:r w:rsidRPr="00CA75FE">
        <w:rPr>
          <w:rFonts w:ascii="Times New Roman" w:hAnsi="Times New Roman" w:cs="Times New Roman"/>
          <w:sz w:val="24"/>
          <w:szCs w:val="24"/>
        </w:rPr>
        <w:t xml:space="preserve">Порядок приемки, хранения, выдачи и списания бланков строгой отчетности </w:t>
      </w:r>
      <w:r>
        <w:rPr>
          <w:rFonts w:ascii="Times New Roman" w:hAnsi="Times New Roman" w:cs="Times New Roman"/>
          <w:sz w:val="24"/>
          <w:szCs w:val="24"/>
        </w:rPr>
        <w:t xml:space="preserve">приведен в </w:t>
      </w:r>
      <w:r w:rsidRPr="00BC52D6">
        <w:rPr>
          <w:rFonts w:ascii="Times New Roman" w:hAnsi="Times New Roman" w:cs="Times New Roman"/>
          <w:sz w:val="24"/>
          <w:szCs w:val="24"/>
          <w:highlight w:val="green"/>
        </w:rPr>
        <w:t xml:space="preserve">Приложении </w:t>
      </w:r>
      <w:r w:rsidR="00321EF2" w:rsidRPr="00321EF2">
        <w:rPr>
          <w:rFonts w:ascii="Times New Roman" w:hAnsi="Times New Roman" w:cs="Times New Roman"/>
          <w:sz w:val="24"/>
          <w:szCs w:val="24"/>
          <w:highlight w:val="green"/>
        </w:rPr>
        <w:t>20</w:t>
      </w:r>
      <w:r>
        <w:rPr>
          <w:rFonts w:ascii="Times New Roman" w:hAnsi="Times New Roman" w:cs="Times New Roman"/>
          <w:sz w:val="24"/>
          <w:szCs w:val="24"/>
        </w:rPr>
        <w:t xml:space="preserve"> к настоящей Учетной политике.</w:t>
      </w:r>
    </w:p>
    <w:p w:rsidR="00E41592" w:rsidRDefault="00E415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14.4.3. </w:t>
      </w:r>
      <w:r w:rsidRPr="00E41592">
        <w:rPr>
          <w:rFonts w:ascii="Times New Roman" w:hAnsi="Times New Roman" w:cs="Times New Roman"/>
          <w:sz w:val="24"/>
          <w:szCs w:val="24"/>
        </w:rPr>
        <w:t xml:space="preserve">Аналитический учет по </w:t>
      </w:r>
      <w:r>
        <w:rPr>
          <w:rFonts w:ascii="Times New Roman" w:hAnsi="Times New Roman" w:cs="Times New Roman"/>
          <w:sz w:val="24"/>
          <w:szCs w:val="24"/>
        </w:rPr>
        <w:t xml:space="preserve">забалансовому </w:t>
      </w:r>
      <w:r w:rsidRPr="00E41592">
        <w:rPr>
          <w:rFonts w:ascii="Times New Roman" w:hAnsi="Times New Roman" w:cs="Times New Roman"/>
          <w:sz w:val="24"/>
          <w:szCs w:val="24"/>
        </w:rPr>
        <w:t xml:space="preserve">счету </w:t>
      </w:r>
      <w:r>
        <w:rPr>
          <w:rFonts w:ascii="Times New Roman" w:hAnsi="Times New Roman" w:cs="Times New Roman"/>
          <w:sz w:val="24"/>
          <w:szCs w:val="24"/>
        </w:rPr>
        <w:t xml:space="preserve">03 </w:t>
      </w:r>
      <w:r w:rsidRPr="00E41592">
        <w:rPr>
          <w:rFonts w:ascii="Times New Roman" w:hAnsi="Times New Roman" w:cs="Times New Roman"/>
          <w:sz w:val="24"/>
          <w:szCs w:val="24"/>
        </w:rPr>
        <w:t>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r>
        <w:rPr>
          <w:rFonts w:ascii="Times New Roman" w:hAnsi="Times New Roman" w:cs="Times New Roman"/>
          <w:sz w:val="24"/>
          <w:szCs w:val="24"/>
        </w:rPr>
        <w:t xml:space="preserve"> (ф. 0504045)</w:t>
      </w:r>
      <w:r w:rsidRPr="00E41592">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14.5</w:t>
      </w:r>
      <w:r w:rsidRPr="000E04EF">
        <w:rPr>
          <w:rFonts w:ascii="Times New Roman" w:hAnsi="Times New Roman" w:cs="Times New Roman"/>
          <w:sz w:val="24"/>
          <w:szCs w:val="24"/>
        </w:rPr>
        <w:t xml:space="preserve">. На забалансовом счете 04 </w:t>
      </w:r>
      <w:r>
        <w:rPr>
          <w:rFonts w:ascii="Times New Roman" w:hAnsi="Times New Roman" w:cs="Times New Roman"/>
          <w:sz w:val="24"/>
          <w:szCs w:val="24"/>
        </w:rPr>
        <w:t>«Сомнительная з</w:t>
      </w:r>
      <w:r w:rsidRPr="000E04EF">
        <w:rPr>
          <w:rFonts w:ascii="Times New Roman" w:hAnsi="Times New Roman" w:cs="Times New Roman"/>
          <w:sz w:val="24"/>
          <w:szCs w:val="24"/>
        </w:rPr>
        <w:t>адолженность</w:t>
      </w:r>
      <w:r>
        <w:rPr>
          <w:rFonts w:ascii="Times New Roman" w:hAnsi="Times New Roman" w:cs="Times New Roman"/>
          <w:sz w:val="24"/>
          <w:szCs w:val="24"/>
        </w:rPr>
        <w:t>»</w:t>
      </w:r>
      <w:r w:rsidRPr="000E04EF">
        <w:rPr>
          <w:rFonts w:ascii="Times New Roman" w:hAnsi="Times New Roman" w:cs="Times New Roman"/>
          <w:sz w:val="24"/>
          <w:szCs w:val="24"/>
        </w:rPr>
        <w:t xml:space="preserve"> учет </w:t>
      </w:r>
      <w:r>
        <w:rPr>
          <w:rFonts w:ascii="Times New Roman" w:hAnsi="Times New Roman" w:cs="Times New Roman"/>
          <w:sz w:val="24"/>
          <w:szCs w:val="24"/>
        </w:rPr>
        <w:t xml:space="preserve">по суммам задолженностей </w:t>
      </w:r>
      <w:r w:rsidRPr="000E04EF">
        <w:rPr>
          <w:rFonts w:ascii="Times New Roman" w:hAnsi="Times New Roman" w:cs="Times New Roman"/>
          <w:sz w:val="24"/>
          <w:szCs w:val="24"/>
        </w:rPr>
        <w:t>ведется по группам: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задолженность по доходам;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задолженность по авансам;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задолженность подотчетных лиц;</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задолженность по недостачам.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 п. 21 Инструкции N 33н</w:t>
      </w:r>
      <w:r w:rsidRPr="000E04EF">
        <w:rPr>
          <w:rFonts w:ascii="Times New Roman" w:hAnsi="Times New Roman" w:cs="Times New Roman"/>
          <w:sz w:val="24"/>
          <w:szCs w:val="24"/>
        </w:rPr>
        <w:t>)</w:t>
      </w:r>
    </w:p>
    <w:p w:rsidR="00BF6DF5" w:rsidRDefault="00B61B92" w:rsidP="00896509">
      <w:pPr>
        <w:spacing w:after="120" w:line="240" w:lineRule="auto"/>
        <w:jc w:val="both"/>
        <w:rPr>
          <w:rFonts w:ascii="Times New Roman" w:hAnsi="Times New Roman" w:cs="Times New Roman"/>
          <w:sz w:val="24"/>
          <w:szCs w:val="24"/>
        </w:rPr>
      </w:pPr>
      <w:bookmarkStart w:id="79" w:name="_ref_1_520559"/>
      <w:bookmarkEnd w:id="79"/>
      <w:r>
        <w:rPr>
          <w:rFonts w:ascii="Times New Roman" w:hAnsi="Times New Roman" w:cs="Times New Roman"/>
          <w:sz w:val="24"/>
          <w:szCs w:val="24"/>
        </w:rPr>
        <w:t>14.6</w:t>
      </w:r>
      <w:r w:rsidRPr="000E04EF">
        <w:rPr>
          <w:rFonts w:ascii="Times New Roman" w:hAnsi="Times New Roman" w:cs="Times New Roman"/>
          <w:sz w:val="24"/>
          <w:szCs w:val="24"/>
        </w:rPr>
        <w:t xml:space="preserve">. </w:t>
      </w:r>
      <w:r w:rsidR="00BF6DF5" w:rsidRPr="000E04EF">
        <w:rPr>
          <w:rFonts w:ascii="Times New Roman" w:hAnsi="Times New Roman" w:cs="Times New Roman"/>
          <w:sz w:val="24"/>
          <w:szCs w:val="24"/>
        </w:rPr>
        <w:t>На забалансовом счете 0</w:t>
      </w:r>
      <w:r w:rsidR="00BF6DF5">
        <w:rPr>
          <w:rFonts w:ascii="Times New Roman" w:hAnsi="Times New Roman" w:cs="Times New Roman"/>
          <w:sz w:val="24"/>
          <w:szCs w:val="24"/>
        </w:rPr>
        <w:t>7 «</w:t>
      </w:r>
      <w:r w:rsidR="00BF6DF5" w:rsidRPr="00BF6DF5">
        <w:rPr>
          <w:rFonts w:ascii="Times New Roman" w:hAnsi="Times New Roman" w:cs="Times New Roman"/>
          <w:sz w:val="24"/>
          <w:szCs w:val="24"/>
        </w:rPr>
        <w:t>Награды, призы, кубки и ценные подарки, сувениры</w:t>
      </w:r>
      <w:r w:rsidR="00BF6DF5">
        <w:rPr>
          <w:rFonts w:ascii="Times New Roman" w:hAnsi="Times New Roman" w:cs="Times New Roman"/>
          <w:sz w:val="24"/>
          <w:szCs w:val="24"/>
        </w:rPr>
        <w:t xml:space="preserve">» учитываются </w:t>
      </w:r>
      <w:r w:rsidR="00BF6DF5" w:rsidRPr="00BF6DF5">
        <w:rPr>
          <w:rFonts w:ascii="Times New Roman" w:hAnsi="Times New Roman" w:cs="Times New Roman"/>
          <w:sz w:val="24"/>
          <w:szCs w:val="24"/>
        </w:rPr>
        <w:t>по стоимости приобретения</w:t>
      </w:r>
      <w:r w:rsidR="00BF6DF5">
        <w:rPr>
          <w:rFonts w:ascii="Times New Roman" w:hAnsi="Times New Roman" w:cs="Times New Roman"/>
          <w:sz w:val="24"/>
          <w:szCs w:val="24"/>
        </w:rPr>
        <w:t xml:space="preserve"> материальные ценности, приобретаемые в рамках специально проводимых мероприятий для последующей раздачи лицам по утвержденным перечням (спискам).</w:t>
      </w:r>
    </w:p>
    <w:p w:rsidR="00BF6DF5" w:rsidRDefault="00BF6DF5"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14.6.1. </w:t>
      </w:r>
      <w:r w:rsidR="00F6676A">
        <w:rPr>
          <w:rFonts w:ascii="Times New Roman" w:hAnsi="Times New Roman" w:cs="Times New Roman"/>
          <w:sz w:val="24"/>
          <w:szCs w:val="24"/>
        </w:rPr>
        <w:t xml:space="preserve">Материально-ответственным лицом является должностное лицо Учреждение, назначенное ответственным за проведение мероприятия, в рамках которого осуществляется выдача ценностей. </w:t>
      </w:r>
    </w:p>
    <w:p w:rsidR="00F6676A" w:rsidRDefault="00F6676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14.6.2. Поступление на счет 07 отражается датой выдачи хотя бы одного предмета по ведомости, форма которой приведена в </w:t>
      </w:r>
      <w:r w:rsidRPr="00F6676A">
        <w:rPr>
          <w:rFonts w:ascii="Times New Roman" w:hAnsi="Times New Roman" w:cs="Times New Roman"/>
          <w:sz w:val="24"/>
          <w:szCs w:val="24"/>
          <w:highlight w:val="green"/>
        </w:rPr>
        <w:t>Приложении 6</w:t>
      </w:r>
      <w:r>
        <w:rPr>
          <w:rFonts w:ascii="Times New Roman" w:hAnsi="Times New Roman" w:cs="Times New Roman"/>
          <w:sz w:val="24"/>
          <w:szCs w:val="24"/>
        </w:rPr>
        <w:t xml:space="preserve"> к настоящей Учетной политике.</w:t>
      </w:r>
    </w:p>
    <w:p w:rsidR="00F6676A" w:rsidRDefault="00F6676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14.6.3. Списание со счета 07 осуществляется датой выдачи последнего предмета материальных ценностей. </w:t>
      </w:r>
    </w:p>
    <w:p w:rsidR="00B61B92" w:rsidRPr="000E04EF" w:rsidRDefault="00F6676A"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14.7. </w:t>
      </w:r>
      <w:r w:rsidR="00B61B92" w:rsidRPr="000E04EF">
        <w:rPr>
          <w:rFonts w:ascii="Times New Roman" w:hAnsi="Times New Roman" w:cs="Times New Roman"/>
          <w:sz w:val="24"/>
          <w:szCs w:val="24"/>
        </w:rPr>
        <w:t xml:space="preserve">На забалансовом счете 09 </w:t>
      </w:r>
      <w:r w:rsidR="00B61B92">
        <w:rPr>
          <w:rFonts w:ascii="Times New Roman" w:hAnsi="Times New Roman" w:cs="Times New Roman"/>
          <w:sz w:val="24"/>
          <w:szCs w:val="24"/>
        </w:rPr>
        <w:t>«</w:t>
      </w:r>
      <w:r w:rsidR="00B61B92" w:rsidRPr="000E04EF">
        <w:rPr>
          <w:rFonts w:ascii="Times New Roman" w:hAnsi="Times New Roman" w:cs="Times New Roman"/>
          <w:sz w:val="24"/>
          <w:szCs w:val="24"/>
        </w:rPr>
        <w:t>Запасные части к транспортным средствам, выданные взамен изношенных</w:t>
      </w:r>
      <w:r w:rsidR="00B61B92">
        <w:rPr>
          <w:rFonts w:ascii="Times New Roman" w:hAnsi="Times New Roman" w:cs="Times New Roman"/>
          <w:sz w:val="24"/>
          <w:szCs w:val="24"/>
        </w:rPr>
        <w:t>»</w:t>
      </w:r>
      <w:r w:rsidR="00B61B92" w:rsidRPr="000E04EF">
        <w:rPr>
          <w:rFonts w:ascii="Times New Roman" w:hAnsi="Times New Roman" w:cs="Times New Roman"/>
          <w:sz w:val="24"/>
          <w:szCs w:val="24"/>
        </w:rPr>
        <w:t xml:space="preserve"> учет ведется по группам: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аккумуляторы;</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шины, диски.</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349 Инструкции N 157н)</w:t>
      </w:r>
    </w:p>
    <w:p w:rsidR="00B61B92" w:rsidRDefault="00B61B92" w:rsidP="00896509">
      <w:pPr>
        <w:spacing w:after="120" w:line="240" w:lineRule="auto"/>
        <w:jc w:val="both"/>
        <w:rPr>
          <w:rFonts w:ascii="Times New Roman" w:hAnsi="Times New Roman" w:cs="Times New Roman"/>
          <w:sz w:val="24"/>
          <w:szCs w:val="24"/>
        </w:rPr>
      </w:pPr>
      <w:bookmarkStart w:id="80" w:name="_ref_1_1071925"/>
      <w:bookmarkEnd w:id="80"/>
      <w:r>
        <w:rPr>
          <w:rFonts w:ascii="Times New Roman" w:hAnsi="Times New Roman" w:cs="Times New Roman"/>
          <w:sz w:val="24"/>
          <w:szCs w:val="24"/>
        </w:rPr>
        <w:t>14.</w:t>
      </w:r>
      <w:r w:rsidR="00F6676A">
        <w:rPr>
          <w:rFonts w:ascii="Times New Roman" w:hAnsi="Times New Roman" w:cs="Times New Roman"/>
          <w:sz w:val="24"/>
          <w:szCs w:val="24"/>
        </w:rPr>
        <w:t>7</w:t>
      </w:r>
      <w:r>
        <w:rPr>
          <w:rFonts w:ascii="Times New Roman" w:hAnsi="Times New Roman" w:cs="Times New Roman"/>
          <w:sz w:val="24"/>
          <w:szCs w:val="24"/>
        </w:rPr>
        <w:t xml:space="preserve">.1. </w:t>
      </w:r>
      <w:r w:rsidRPr="00A90DCE">
        <w:rPr>
          <w:rFonts w:ascii="Times New Roman" w:hAnsi="Times New Roman" w:cs="Times New Roman"/>
          <w:sz w:val="24"/>
          <w:szCs w:val="24"/>
        </w:rPr>
        <w:t xml:space="preserve">Поступление на счет 09 отражается: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 п</w:t>
      </w:r>
      <w:r w:rsidRPr="00A90DCE">
        <w:rPr>
          <w:rFonts w:ascii="Times New Roman" w:hAnsi="Times New Roman" w:cs="Times New Roman"/>
          <w:sz w:val="24"/>
          <w:szCs w:val="24"/>
        </w:rPr>
        <w:t xml:space="preserve">ри установке (передаче материально ответственному лицу) соответствующих запчастей после списания со счета КБК Х.105.36.000 «Прочие материальные запасы </w:t>
      </w:r>
      <w:r>
        <w:rPr>
          <w:rFonts w:ascii="Times New Roman" w:hAnsi="Times New Roman" w:cs="Times New Roman"/>
          <w:sz w:val="24"/>
          <w:szCs w:val="24"/>
        </w:rPr>
        <w:t xml:space="preserve">– </w:t>
      </w:r>
      <w:r w:rsidRPr="00A90DCE">
        <w:rPr>
          <w:rFonts w:ascii="Times New Roman" w:hAnsi="Times New Roman" w:cs="Times New Roman"/>
          <w:sz w:val="24"/>
          <w:szCs w:val="24"/>
        </w:rPr>
        <w:t xml:space="preserve">иное движимое имущество учреждения»;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w:t>
      </w:r>
      <w:r w:rsidRPr="00A90DCE">
        <w:rPr>
          <w:rFonts w:ascii="Times New Roman" w:hAnsi="Times New Roman" w:cs="Times New Roman"/>
          <w:sz w:val="24"/>
          <w:szCs w:val="24"/>
        </w:rPr>
        <w:t xml:space="preserve"> при безвозмездном поступлении автомобиля от государственных (муниципальных) учреждений с документальной передачей остатков забалансового счета 09.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w:t>
      </w:r>
      <w:r w:rsidR="00F6676A">
        <w:rPr>
          <w:rFonts w:ascii="Times New Roman" w:hAnsi="Times New Roman" w:cs="Times New Roman"/>
          <w:sz w:val="24"/>
          <w:szCs w:val="24"/>
        </w:rPr>
        <w:t>7</w:t>
      </w:r>
      <w:r>
        <w:rPr>
          <w:rFonts w:ascii="Times New Roman" w:hAnsi="Times New Roman" w:cs="Times New Roman"/>
          <w:sz w:val="24"/>
          <w:szCs w:val="24"/>
        </w:rPr>
        <w:t xml:space="preserve">.2. </w:t>
      </w:r>
      <w:r w:rsidRPr="00A90DCE">
        <w:rPr>
          <w:rFonts w:ascii="Times New Roman" w:hAnsi="Times New Roman" w:cs="Times New Roman"/>
          <w:sz w:val="24"/>
          <w:szCs w:val="24"/>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w:t>
      </w:r>
      <w:r>
        <w:rPr>
          <w:rFonts w:ascii="Times New Roman" w:hAnsi="Times New Roman" w:cs="Times New Roman"/>
          <w:sz w:val="24"/>
          <w:szCs w:val="24"/>
        </w:rPr>
        <w:t>производится на счет КБК 2.105.36.000</w:t>
      </w:r>
      <w:r w:rsidRPr="00A90DCE">
        <w:rPr>
          <w:rFonts w:ascii="Times New Roman" w:hAnsi="Times New Roman" w:cs="Times New Roman"/>
          <w:sz w:val="24"/>
          <w:szCs w:val="24"/>
        </w:rPr>
        <w:t xml:space="preserve">. </w:t>
      </w:r>
    </w:p>
    <w:p w:rsidR="00B61B92" w:rsidRPr="00A90DCE"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w:t>
      </w:r>
      <w:r w:rsidR="00F6676A">
        <w:rPr>
          <w:rFonts w:ascii="Times New Roman" w:hAnsi="Times New Roman" w:cs="Times New Roman"/>
          <w:sz w:val="24"/>
          <w:szCs w:val="24"/>
        </w:rPr>
        <w:t>7</w:t>
      </w:r>
      <w:r>
        <w:rPr>
          <w:rFonts w:ascii="Times New Roman" w:hAnsi="Times New Roman" w:cs="Times New Roman"/>
          <w:sz w:val="24"/>
          <w:szCs w:val="24"/>
        </w:rPr>
        <w:t xml:space="preserve">.3. Внутреннее перемещение по </w:t>
      </w:r>
      <w:r w:rsidRPr="00A90DCE">
        <w:rPr>
          <w:rFonts w:ascii="Times New Roman" w:hAnsi="Times New Roman" w:cs="Times New Roman"/>
          <w:sz w:val="24"/>
          <w:szCs w:val="24"/>
        </w:rPr>
        <w:t xml:space="preserve">счету </w:t>
      </w:r>
      <w:r>
        <w:rPr>
          <w:rFonts w:ascii="Times New Roman" w:hAnsi="Times New Roman" w:cs="Times New Roman"/>
          <w:sz w:val="24"/>
          <w:szCs w:val="24"/>
        </w:rPr>
        <w:t xml:space="preserve">09 </w:t>
      </w:r>
      <w:r w:rsidRPr="00A90DCE">
        <w:rPr>
          <w:rFonts w:ascii="Times New Roman" w:hAnsi="Times New Roman" w:cs="Times New Roman"/>
          <w:sz w:val="24"/>
          <w:szCs w:val="24"/>
        </w:rPr>
        <w:t>отражается:</w:t>
      </w:r>
    </w:p>
    <w:p w:rsidR="00B61B92" w:rsidRPr="00A90DCE"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A90DCE">
        <w:rPr>
          <w:rFonts w:ascii="Times New Roman" w:hAnsi="Times New Roman" w:cs="Times New Roman"/>
          <w:sz w:val="24"/>
          <w:szCs w:val="24"/>
        </w:rPr>
        <w:t>при передаче на другой автомобиль;</w:t>
      </w:r>
    </w:p>
    <w:p w:rsidR="00B61B92" w:rsidRPr="00A90DCE"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A90DCE">
        <w:rPr>
          <w:rFonts w:ascii="Times New Roman" w:hAnsi="Times New Roman" w:cs="Times New Roman"/>
          <w:sz w:val="24"/>
          <w:szCs w:val="24"/>
        </w:rPr>
        <w:t>при передаче другому материально ответственному лицу вместе с автомобилем.</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w:t>
      </w:r>
      <w:r w:rsidR="00F6676A">
        <w:rPr>
          <w:rFonts w:ascii="Times New Roman" w:hAnsi="Times New Roman" w:cs="Times New Roman"/>
          <w:sz w:val="24"/>
          <w:szCs w:val="24"/>
        </w:rPr>
        <w:t>7</w:t>
      </w:r>
      <w:r>
        <w:rPr>
          <w:rFonts w:ascii="Times New Roman" w:hAnsi="Times New Roman" w:cs="Times New Roman"/>
          <w:sz w:val="24"/>
          <w:szCs w:val="24"/>
        </w:rPr>
        <w:t xml:space="preserve">.4. </w:t>
      </w:r>
      <w:r w:rsidRPr="00A90DCE">
        <w:rPr>
          <w:rFonts w:ascii="Times New Roman" w:hAnsi="Times New Roman" w:cs="Times New Roman"/>
          <w:sz w:val="24"/>
          <w:szCs w:val="24"/>
        </w:rPr>
        <w:t xml:space="preserve">Выбытие со счета 09 отражается: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w:t>
      </w:r>
      <w:r w:rsidRPr="00A90DCE">
        <w:rPr>
          <w:rFonts w:ascii="Times New Roman" w:hAnsi="Times New Roman" w:cs="Times New Roman"/>
          <w:sz w:val="24"/>
          <w:szCs w:val="24"/>
        </w:rPr>
        <w:t xml:space="preserve"> при списании автомобиля по установленным основаниям;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A90DCE">
        <w:rPr>
          <w:rFonts w:ascii="Times New Roman" w:hAnsi="Times New Roman" w:cs="Times New Roman"/>
          <w:sz w:val="24"/>
          <w:szCs w:val="24"/>
        </w:rPr>
        <w:t>при установке новых запчастей взамен не</w:t>
      </w:r>
      <w:r>
        <w:rPr>
          <w:rFonts w:ascii="Times New Roman" w:hAnsi="Times New Roman" w:cs="Times New Roman"/>
          <w:sz w:val="24"/>
          <w:szCs w:val="24"/>
        </w:rPr>
        <w:t xml:space="preserve"> </w:t>
      </w:r>
      <w:r w:rsidRPr="00A90DCE">
        <w:rPr>
          <w:rFonts w:ascii="Times New Roman" w:hAnsi="Times New Roman" w:cs="Times New Roman"/>
          <w:sz w:val="24"/>
          <w:szCs w:val="24"/>
        </w:rPr>
        <w:t>пригодных к эксплуатации.</w:t>
      </w:r>
    </w:p>
    <w:p w:rsidR="008C2780" w:rsidRDefault="008C2780" w:rsidP="008C278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14.7.4. А</w:t>
      </w:r>
      <w:r w:rsidRPr="00284629">
        <w:rPr>
          <w:rFonts w:ascii="Times New Roman" w:hAnsi="Times New Roman" w:cs="Times New Roman"/>
          <w:sz w:val="24"/>
          <w:szCs w:val="24"/>
        </w:rPr>
        <w:t xml:space="preserve">налитический учет </w:t>
      </w:r>
      <w:r>
        <w:rPr>
          <w:rFonts w:ascii="Times New Roman" w:hAnsi="Times New Roman" w:cs="Times New Roman"/>
          <w:sz w:val="24"/>
          <w:szCs w:val="24"/>
        </w:rPr>
        <w:t xml:space="preserve">по счету 09 </w:t>
      </w:r>
      <w:r w:rsidRPr="00284629">
        <w:rPr>
          <w:rFonts w:ascii="Times New Roman" w:hAnsi="Times New Roman" w:cs="Times New Roman"/>
          <w:sz w:val="24"/>
          <w:szCs w:val="24"/>
        </w:rPr>
        <w:t xml:space="preserve">по виду ценностей, их пользователям, количеству и стоимости </w:t>
      </w:r>
      <w:r>
        <w:rPr>
          <w:rFonts w:ascii="Times New Roman" w:hAnsi="Times New Roman" w:cs="Times New Roman"/>
          <w:sz w:val="24"/>
          <w:szCs w:val="24"/>
        </w:rPr>
        <w:t>ведется в</w:t>
      </w:r>
      <w:r w:rsidRPr="00284629">
        <w:rPr>
          <w:rFonts w:ascii="Times New Roman" w:hAnsi="Times New Roman" w:cs="Times New Roman"/>
          <w:sz w:val="24"/>
          <w:szCs w:val="24"/>
        </w:rPr>
        <w:t xml:space="preserve"> </w:t>
      </w:r>
      <w:r>
        <w:rPr>
          <w:rFonts w:ascii="Times New Roman" w:hAnsi="Times New Roman" w:cs="Times New Roman"/>
          <w:sz w:val="24"/>
          <w:szCs w:val="24"/>
        </w:rPr>
        <w:t>к</w:t>
      </w:r>
      <w:r w:rsidRPr="00284629">
        <w:rPr>
          <w:rFonts w:ascii="Times New Roman" w:hAnsi="Times New Roman" w:cs="Times New Roman"/>
          <w:sz w:val="24"/>
          <w:szCs w:val="24"/>
        </w:rPr>
        <w:t>арточк</w:t>
      </w:r>
      <w:r>
        <w:rPr>
          <w:rFonts w:ascii="Times New Roman" w:hAnsi="Times New Roman" w:cs="Times New Roman"/>
          <w:sz w:val="24"/>
          <w:szCs w:val="24"/>
        </w:rPr>
        <w:t>е</w:t>
      </w:r>
      <w:r w:rsidRPr="00284629">
        <w:rPr>
          <w:rFonts w:ascii="Times New Roman" w:hAnsi="Times New Roman" w:cs="Times New Roman"/>
          <w:sz w:val="24"/>
          <w:szCs w:val="24"/>
        </w:rPr>
        <w:t xml:space="preserve"> количественно-суммового учета материальных ценностей (ф</w:t>
      </w:r>
      <w:r>
        <w:rPr>
          <w:rFonts w:ascii="Times New Roman" w:hAnsi="Times New Roman" w:cs="Times New Roman"/>
          <w:sz w:val="24"/>
          <w:szCs w:val="24"/>
        </w:rPr>
        <w:t xml:space="preserve">. </w:t>
      </w:r>
      <w:r w:rsidRPr="00284629">
        <w:rPr>
          <w:rFonts w:ascii="Times New Roman" w:hAnsi="Times New Roman" w:cs="Times New Roman"/>
          <w:sz w:val="24"/>
          <w:szCs w:val="24"/>
        </w:rPr>
        <w:t>0504041)</w:t>
      </w:r>
      <w:r>
        <w:rPr>
          <w:rFonts w:ascii="Times New Roman" w:hAnsi="Times New Roman" w:cs="Times New Roman"/>
          <w:sz w:val="24"/>
          <w:szCs w:val="24"/>
        </w:rPr>
        <w:t>.</w:t>
      </w:r>
    </w:p>
    <w:p w:rsidR="008C2780" w:rsidRDefault="008C2780" w:rsidP="008C2780">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 xml:space="preserve">(Основание: п. </w:t>
      </w:r>
      <w:r>
        <w:rPr>
          <w:rFonts w:ascii="Times New Roman" w:hAnsi="Times New Roman" w:cs="Times New Roman"/>
          <w:i/>
          <w:iCs/>
          <w:sz w:val="24"/>
          <w:szCs w:val="24"/>
        </w:rPr>
        <w:t>349-350</w:t>
      </w:r>
      <w:r w:rsidRPr="000E04EF">
        <w:rPr>
          <w:rFonts w:ascii="Times New Roman" w:hAnsi="Times New Roman" w:cs="Times New Roman"/>
          <w:i/>
          <w:iCs/>
          <w:sz w:val="24"/>
          <w:szCs w:val="24"/>
        </w:rPr>
        <w:t xml:space="preserve"> Инструкции N 1</w:t>
      </w:r>
      <w:r>
        <w:rPr>
          <w:rFonts w:ascii="Times New Roman" w:hAnsi="Times New Roman" w:cs="Times New Roman"/>
          <w:i/>
          <w:iCs/>
          <w:sz w:val="24"/>
          <w:szCs w:val="24"/>
        </w:rPr>
        <w:t>57</w:t>
      </w:r>
      <w:r w:rsidRPr="000E04EF">
        <w:rPr>
          <w:rFonts w:ascii="Times New Roman" w:hAnsi="Times New Roman" w:cs="Times New Roman"/>
          <w:i/>
          <w:iCs/>
          <w:sz w:val="24"/>
          <w:szCs w:val="24"/>
        </w:rPr>
        <w:t>н</w:t>
      </w:r>
      <w:r>
        <w:rPr>
          <w:rFonts w:ascii="Times New Roman" w:hAnsi="Times New Roman" w:cs="Times New Roman"/>
          <w:i/>
          <w:iCs/>
          <w:sz w:val="24"/>
          <w:szCs w:val="24"/>
        </w:rPr>
        <w:t>,</w:t>
      </w:r>
      <w:r w:rsidRPr="00DE4285">
        <w:rPr>
          <w:rFonts w:ascii="Times New Roman" w:hAnsi="Times New Roman" w:cs="Times New Roman"/>
          <w:i/>
          <w:iCs/>
          <w:sz w:val="24"/>
          <w:szCs w:val="24"/>
        </w:rPr>
        <w:t xml:space="preserve"> </w:t>
      </w:r>
      <w:r w:rsidRPr="000E04EF">
        <w:rPr>
          <w:rFonts w:ascii="Times New Roman" w:hAnsi="Times New Roman" w:cs="Times New Roman"/>
          <w:i/>
          <w:iCs/>
          <w:sz w:val="24"/>
          <w:szCs w:val="24"/>
        </w:rPr>
        <w:t>п. 9 СГС "Учетная политика")</w:t>
      </w:r>
    </w:p>
    <w:p w:rsidR="00B61B92" w:rsidRPr="000E04EF"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w:t>
      </w:r>
      <w:r w:rsidR="00F6676A">
        <w:rPr>
          <w:rFonts w:ascii="Times New Roman" w:hAnsi="Times New Roman" w:cs="Times New Roman"/>
          <w:sz w:val="24"/>
          <w:szCs w:val="24"/>
        </w:rPr>
        <w:t>8</w:t>
      </w:r>
      <w:r w:rsidRPr="000E04EF">
        <w:rPr>
          <w:rFonts w:ascii="Times New Roman" w:hAnsi="Times New Roman" w:cs="Times New Roman"/>
          <w:sz w:val="24"/>
          <w:szCs w:val="24"/>
        </w:rPr>
        <w:t xml:space="preserve">. Аналитический учет по счетам 17 </w:t>
      </w:r>
      <w:r>
        <w:rPr>
          <w:rFonts w:ascii="Times New Roman" w:hAnsi="Times New Roman" w:cs="Times New Roman"/>
          <w:sz w:val="24"/>
          <w:szCs w:val="24"/>
        </w:rPr>
        <w:t>«</w:t>
      </w:r>
      <w:r w:rsidRPr="000E04EF">
        <w:rPr>
          <w:rFonts w:ascii="Times New Roman" w:hAnsi="Times New Roman" w:cs="Times New Roman"/>
          <w:sz w:val="24"/>
          <w:szCs w:val="24"/>
        </w:rPr>
        <w:t>Поступления денежных средств</w:t>
      </w:r>
      <w:r>
        <w:rPr>
          <w:rFonts w:ascii="Times New Roman" w:hAnsi="Times New Roman" w:cs="Times New Roman"/>
          <w:sz w:val="24"/>
          <w:szCs w:val="24"/>
        </w:rPr>
        <w:t>»</w:t>
      </w:r>
      <w:r w:rsidRPr="000E04EF">
        <w:rPr>
          <w:rFonts w:ascii="Times New Roman" w:hAnsi="Times New Roman" w:cs="Times New Roman"/>
          <w:sz w:val="24"/>
          <w:szCs w:val="24"/>
        </w:rPr>
        <w:t xml:space="preserve"> и 18 </w:t>
      </w:r>
      <w:r>
        <w:rPr>
          <w:rFonts w:ascii="Times New Roman" w:hAnsi="Times New Roman" w:cs="Times New Roman"/>
          <w:sz w:val="24"/>
          <w:szCs w:val="24"/>
        </w:rPr>
        <w:t>«</w:t>
      </w:r>
      <w:r w:rsidRPr="000E04EF">
        <w:rPr>
          <w:rFonts w:ascii="Times New Roman" w:hAnsi="Times New Roman" w:cs="Times New Roman"/>
          <w:sz w:val="24"/>
          <w:szCs w:val="24"/>
        </w:rPr>
        <w:t>Выбытия денежных средств</w:t>
      </w:r>
      <w:r>
        <w:rPr>
          <w:rFonts w:ascii="Times New Roman" w:hAnsi="Times New Roman" w:cs="Times New Roman"/>
          <w:sz w:val="24"/>
          <w:szCs w:val="24"/>
        </w:rPr>
        <w:t>»</w:t>
      </w:r>
      <w:r w:rsidRPr="000E04EF">
        <w:rPr>
          <w:rFonts w:ascii="Times New Roman" w:hAnsi="Times New Roman" w:cs="Times New Roman"/>
          <w:sz w:val="24"/>
          <w:szCs w:val="24"/>
        </w:rPr>
        <w:t xml:space="preserve"> ведется в карточке</w:t>
      </w:r>
      <w:r>
        <w:rPr>
          <w:rFonts w:ascii="Times New Roman" w:hAnsi="Times New Roman" w:cs="Times New Roman"/>
          <w:sz w:val="24"/>
          <w:szCs w:val="24"/>
        </w:rPr>
        <w:t xml:space="preserve"> учета средств и расчетов</w:t>
      </w:r>
      <w:r w:rsidRPr="000E04EF">
        <w:rPr>
          <w:rFonts w:ascii="Times New Roman" w:hAnsi="Times New Roman" w:cs="Times New Roman"/>
          <w:sz w:val="24"/>
          <w:szCs w:val="24"/>
        </w:rPr>
        <w:t xml:space="preserve"> (ф. 050405</w:t>
      </w:r>
      <w:r>
        <w:rPr>
          <w:rFonts w:ascii="Times New Roman" w:hAnsi="Times New Roman" w:cs="Times New Roman"/>
          <w:sz w:val="24"/>
          <w:szCs w:val="24"/>
        </w:rPr>
        <w:t>1</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п. 366, 368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bookmarkStart w:id="81" w:name="_ref_1_520607"/>
      <w:bookmarkEnd w:id="81"/>
      <w:r>
        <w:rPr>
          <w:rFonts w:ascii="Times New Roman" w:hAnsi="Times New Roman" w:cs="Times New Roman"/>
          <w:sz w:val="24"/>
          <w:szCs w:val="24"/>
        </w:rPr>
        <w:t>14.</w:t>
      </w:r>
      <w:r w:rsidR="00F6676A">
        <w:rPr>
          <w:rFonts w:ascii="Times New Roman" w:hAnsi="Times New Roman" w:cs="Times New Roman"/>
          <w:sz w:val="24"/>
          <w:szCs w:val="24"/>
        </w:rPr>
        <w:t>9</w:t>
      </w:r>
      <w:r w:rsidRPr="000E04EF">
        <w:rPr>
          <w:rFonts w:ascii="Times New Roman" w:hAnsi="Times New Roman" w:cs="Times New Roman"/>
          <w:sz w:val="24"/>
          <w:szCs w:val="24"/>
        </w:rPr>
        <w:t xml:space="preserve">. На забалансовом счете 20 </w:t>
      </w:r>
      <w:r>
        <w:rPr>
          <w:rFonts w:ascii="Times New Roman" w:hAnsi="Times New Roman" w:cs="Times New Roman"/>
          <w:sz w:val="24"/>
          <w:szCs w:val="24"/>
        </w:rPr>
        <w:t>«</w:t>
      </w:r>
      <w:r w:rsidRPr="000E04EF">
        <w:rPr>
          <w:rFonts w:ascii="Times New Roman" w:hAnsi="Times New Roman" w:cs="Times New Roman"/>
          <w:sz w:val="24"/>
          <w:szCs w:val="24"/>
        </w:rPr>
        <w:t>Задолженность, невостребованная кредиторами</w:t>
      </w:r>
      <w:r>
        <w:rPr>
          <w:rFonts w:ascii="Times New Roman" w:hAnsi="Times New Roman" w:cs="Times New Roman"/>
          <w:sz w:val="24"/>
          <w:szCs w:val="24"/>
        </w:rPr>
        <w:t>»</w:t>
      </w:r>
      <w:r w:rsidRPr="000E04EF">
        <w:rPr>
          <w:rFonts w:ascii="Times New Roman" w:hAnsi="Times New Roman" w:cs="Times New Roman"/>
          <w:sz w:val="24"/>
          <w:szCs w:val="24"/>
        </w:rPr>
        <w:t xml:space="preserve"> учет </w:t>
      </w:r>
      <w:r>
        <w:rPr>
          <w:rFonts w:ascii="Times New Roman" w:hAnsi="Times New Roman" w:cs="Times New Roman"/>
          <w:sz w:val="24"/>
          <w:szCs w:val="24"/>
        </w:rPr>
        <w:t xml:space="preserve">по суммам кредиторских задолженностей </w:t>
      </w:r>
      <w:r w:rsidRPr="000E04EF">
        <w:rPr>
          <w:rFonts w:ascii="Times New Roman" w:hAnsi="Times New Roman" w:cs="Times New Roman"/>
          <w:sz w:val="24"/>
          <w:szCs w:val="24"/>
        </w:rPr>
        <w:t>ведется по группам: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задолженность по крупным сделкам;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задолженность по сделкам с заинтересованностью;</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xml:space="preserve">- задолженность по </w:t>
      </w:r>
      <w:r>
        <w:rPr>
          <w:rFonts w:ascii="Times New Roman" w:hAnsi="Times New Roman" w:cs="Times New Roman"/>
          <w:sz w:val="24"/>
          <w:szCs w:val="24"/>
        </w:rPr>
        <w:t>иным видам кредиторской задолженности</w:t>
      </w:r>
      <w:r w:rsidRPr="000E04EF">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9 СГС "Учетная политика", п. 21 Инструкции N 33н)</w:t>
      </w:r>
    </w:p>
    <w:p w:rsidR="00B61B92" w:rsidRPr="000E04EF" w:rsidRDefault="00B61B92" w:rsidP="00896509">
      <w:pPr>
        <w:spacing w:after="120" w:line="240" w:lineRule="auto"/>
        <w:jc w:val="both"/>
        <w:rPr>
          <w:rFonts w:ascii="Times New Roman" w:hAnsi="Times New Roman" w:cs="Times New Roman"/>
          <w:sz w:val="24"/>
          <w:szCs w:val="24"/>
        </w:rPr>
      </w:pPr>
      <w:bookmarkStart w:id="82" w:name="_ref_1_520619"/>
      <w:bookmarkEnd w:id="82"/>
      <w:r>
        <w:rPr>
          <w:rFonts w:ascii="Times New Roman" w:hAnsi="Times New Roman" w:cs="Times New Roman"/>
          <w:sz w:val="24"/>
          <w:szCs w:val="24"/>
        </w:rPr>
        <w:t>14.</w:t>
      </w:r>
      <w:r w:rsidR="00F6676A">
        <w:rPr>
          <w:rFonts w:ascii="Times New Roman" w:hAnsi="Times New Roman" w:cs="Times New Roman"/>
          <w:sz w:val="24"/>
          <w:szCs w:val="24"/>
        </w:rPr>
        <w:t>9</w:t>
      </w:r>
      <w:r>
        <w:rPr>
          <w:rFonts w:ascii="Times New Roman" w:hAnsi="Times New Roman" w:cs="Times New Roman"/>
          <w:sz w:val="24"/>
          <w:szCs w:val="24"/>
        </w:rPr>
        <w:t>.1.</w:t>
      </w:r>
      <w:r w:rsidRPr="000E04EF">
        <w:rPr>
          <w:rFonts w:ascii="Times New Roman" w:hAnsi="Times New Roman" w:cs="Times New Roman"/>
          <w:sz w:val="24"/>
          <w:szCs w:val="24"/>
        </w:rPr>
        <w:t xml:space="preserve"> На забалансовый счет 20 не востребованная кредитором задолженность принимается по </w:t>
      </w:r>
      <w:r>
        <w:rPr>
          <w:rFonts w:ascii="Times New Roman" w:hAnsi="Times New Roman" w:cs="Times New Roman"/>
          <w:sz w:val="24"/>
          <w:szCs w:val="24"/>
        </w:rPr>
        <w:t xml:space="preserve">приказу, изданному руководителем Учреждения на основании </w:t>
      </w:r>
      <w:r w:rsidRPr="000E04EF">
        <w:rPr>
          <w:rFonts w:ascii="Times New Roman" w:hAnsi="Times New Roman" w:cs="Times New Roman"/>
          <w:sz w:val="24"/>
          <w:szCs w:val="24"/>
        </w:rPr>
        <w:t xml:space="preserve"> инвентаризационной описи расчетов с покупателями, поставщиками и прочими дебито</w:t>
      </w:r>
      <w:r>
        <w:rPr>
          <w:rFonts w:ascii="Times New Roman" w:hAnsi="Times New Roman" w:cs="Times New Roman"/>
          <w:sz w:val="24"/>
          <w:szCs w:val="24"/>
        </w:rPr>
        <w:t>рами и кредиторами (ф. 0504089).</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w:t>
      </w:r>
      <w:r w:rsidR="00F6676A">
        <w:rPr>
          <w:rFonts w:ascii="Times New Roman" w:hAnsi="Times New Roman" w:cs="Times New Roman"/>
          <w:sz w:val="24"/>
          <w:szCs w:val="24"/>
        </w:rPr>
        <w:t>9</w:t>
      </w:r>
      <w:r>
        <w:rPr>
          <w:rFonts w:ascii="Times New Roman" w:hAnsi="Times New Roman" w:cs="Times New Roman"/>
          <w:sz w:val="24"/>
          <w:szCs w:val="24"/>
        </w:rPr>
        <w:t xml:space="preserve">.2. </w:t>
      </w:r>
      <w:r w:rsidRPr="000E04EF">
        <w:rPr>
          <w:rFonts w:ascii="Times New Roman" w:hAnsi="Times New Roman" w:cs="Times New Roman"/>
          <w:sz w:val="24"/>
          <w:szCs w:val="24"/>
        </w:rPr>
        <w:t xml:space="preserve">Списание задолженности с забалансового </w:t>
      </w:r>
      <w:r>
        <w:rPr>
          <w:rFonts w:ascii="Times New Roman" w:hAnsi="Times New Roman" w:cs="Times New Roman"/>
          <w:sz w:val="24"/>
          <w:szCs w:val="24"/>
        </w:rPr>
        <w:t>счета 20</w:t>
      </w:r>
      <w:r w:rsidRPr="000E04EF">
        <w:rPr>
          <w:rFonts w:ascii="Times New Roman" w:hAnsi="Times New Roman" w:cs="Times New Roman"/>
          <w:sz w:val="24"/>
          <w:szCs w:val="24"/>
        </w:rPr>
        <w:t xml:space="preserve"> осуществляется по итогам инвентаризации на основании решения инвентаризационной комиссии </w:t>
      </w:r>
      <w:r>
        <w:rPr>
          <w:rFonts w:ascii="Times New Roman" w:hAnsi="Times New Roman" w:cs="Times New Roman"/>
          <w:sz w:val="24"/>
          <w:szCs w:val="24"/>
        </w:rPr>
        <w:t xml:space="preserve">и изданного на его основе приказа руководителя Учреждения </w:t>
      </w:r>
      <w:r w:rsidRPr="000E04EF">
        <w:rPr>
          <w:rFonts w:ascii="Times New Roman" w:hAnsi="Times New Roman" w:cs="Times New Roman"/>
          <w:sz w:val="24"/>
          <w:szCs w:val="24"/>
        </w:rPr>
        <w:t>в следующих случаях:</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w:t>
      </w:r>
      <w:r w:rsidRPr="00B87EC1">
        <w:rPr>
          <w:rFonts w:ascii="Times New Roman" w:hAnsi="Times New Roman" w:cs="Times New Roman"/>
          <w:sz w:val="24"/>
          <w:szCs w:val="24"/>
        </w:rPr>
        <w:t xml:space="preserve"> по истечении пяти лет наблюдения задолженности на забалансовом учете;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w:t>
      </w:r>
      <w:r w:rsidRPr="00B87EC1">
        <w:rPr>
          <w:rFonts w:ascii="Times New Roman" w:hAnsi="Times New Roman" w:cs="Times New Roman"/>
          <w:sz w:val="24"/>
          <w:szCs w:val="24"/>
        </w:rPr>
        <w:t xml:space="preserve"> по завершении срока возможного возобновления процедуры взыскания задолженности согласно действующему законодательству; </w:t>
      </w:r>
    </w:p>
    <w:p w:rsidR="00B61B92" w:rsidRDefault="00B61B92"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87EC1">
        <w:rPr>
          <w:rFonts w:ascii="Times New Roman" w:hAnsi="Times New Roman" w:cs="Times New Roman"/>
          <w:sz w:val="24"/>
          <w:szCs w:val="24"/>
        </w:rPr>
        <w:t xml:space="preserve"> </w:t>
      </w:r>
      <w:r>
        <w:rPr>
          <w:rFonts w:ascii="Times New Roman" w:hAnsi="Times New Roman" w:cs="Times New Roman"/>
          <w:sz w:val="24"/>
          <w:szCs w:val="24"/>
        </w:rPr>
        <w:t>имеются</w:t>
      </w:r>
      <w:r w:rsidRPr="00B87EC1">
        <w:rPr>
          <w:rFonts w:ascii="Times New Roman" w:hAnsi="Times New Roman" w:cs="Times New Roman"/>
          <w:sz w:val="24"/>
          <w:szCs w:val="24"/>
        </w:rPr>
        <w:t xml:space="preserve"> документ</w:t>
      </w:r>
      <w:r>
        <w:rPr>
          <w:rFonts w:ascii="Times New Roman" w:hAnsi="Times New Roman" w:cs="Times New Roman"/>
          <w:sz w:val="24"/>
          <w:szCs w:val="24"/>
        </w:rPr>
        <w:t>ы</w:t>
      </w:r>
      <w:r w:rsidRPr="00B87EC1">
        <w:rPr>
          <w:rFonts w:ascii="Times New Roman" w:hAnsi="Times New Roman" w:cs="Times New Roman"/>
          <w:sz w:val="24"/>
          <w:szCs w:val="24"/>
        </w:rPr>
        <w:t>, подтверждающи</w:t>
      </w:r>
      <w:r>
        <w:rPr>
          <w:rFonts w:ascii="Times New Roman" w:hAnsi="Times New Roman" w:cs="Times New Roman"/>
          <w:sz w:val="24"/>
          <w:szCs w:val="24"/>
        </w:rPr>
        <w:t>е</w:t>
      </w:r>
      <w:r w:rsidRPr="00B87EC1">
        <w:rPr>
          <w:rFonts w:ascii="Times New Roman" w:hAnsi="Times New Roman" w:cs="Times New Roman"/>
          <w:sz w:val="24"/>
          <w:szCs w:val="24"/>
        </w:rPr>
        <w:t xml:space="preserve"> прекращение обязательства в</w:t>
      </w:r>
      <w:r>
        <w:rPr>
          <w:rFonts w:ascii="Times New Roman" w:hAnsi="Times New Roman" w:cs="Times New Roman"/>
          <w:sz w:val="24"/>
          <w:szCs w:val="24"/>
        </w:rPr>
        <w:t xml:space="preserve"> </w:t>
      </w:r>
      <w:r w:rsidRPr="00B87EC1">
        <w:rPr>
          <w:rFonts w:ascii="Times New Roman" w:hAnsi="Times New Roman" w:cs="Times New Roman"/>
          <w:sz w:val="24"/>
          <w:szCs w:val="24"/>
        </w:rPr>
        <w:t>связи со смертью (ликвидацией) контрагента</w:t>
      </w:r>
      <w:r>
        <w:rPr>
          <w:rFonts w:ascii="Times New Roman" w:hAnsi="Times New Roman" w:cs="Times New Roman"/>
          <w:sz w:val="24"/>
          <w:szCs w:val="24"/>
        </w:rPr>
        <w:t>.</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 xml:space="preserve"> (Основание: п. 371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bookmarkStart w:id="83" w:name="_ref_1_520631"/>
      <w:bookmarkEnd w:id="83"/>
      <w:r>
        <w:rPr>
          <w:rFonts w:ascii="Times New Roman" w:hAnsi="Times New Roman" w:cs="Times New Roman"/>
          <w:sz w:val="24"/>
          <w:szCs w:val="24"/>
        </w:rPr>
        <w:t>14.</w:t>
      </w:r>
      <w:r w:rsidR="00F6676A">
        <w:rPr>
          <w:rFonts w:ascii="Times New Roman" w:hAnsi="Times New Roman" w:cs="Times New Roman"/>
          <w:sz w:val="24"/>
          <w:szCs w:val="24"/>
        </w:rPr>
        <w:t>10</w:t>
      </w:r>
      <w:r w:rsidRPr="000E04EF">
        <w:rPr>
          <w:rFonts w:ascii="Times New Roman" w:hAnsi="Times New Roman" w:cs="Times New Roman"/>
          <w:sz w:val="24"/>
          <w:szCs w:val="24"/>
        </w:rPr>
        <w:t xml:space="preserve">. Основные средства на забалансовом счете 21 </w:t>
      </w:r>
      <w:r>
        <w:rPr>
          <w:rFonts w:ascii="Times New Roman" w:hAnsi="Times New Roman" w:cs="Times New Roman"/>
          <w:sz w:val="24"/>
          <w:szCs w:val="24"/>
        </w:rPr>
        <w:t>«</w:t>
      </w:r>
      <w:r w:rsidRPr="000E04EF">
        <w:rPr>
          <w:rFonts w:ascii="Times New Roman" w:hAnsi="Times New Roman" w:cs="Times New Roman"/>
          <w:sz w:val="24"/>
          <w:szCs w:val="24"/>
        </w:rPr>
        <w:t>Основные средства в эксплуатации</w:t>
      </w:r>
      <w:r>
        <w:rPr>
          <w:rFonts w:ascii="Times New Roman" w:hAnsi="Times New Roman" w:cs="Times New Roman"/>
          <w:sz w:val="24"/>
          <w:szCs w:val="24"/>
        </w:rPr>
        <w:t>»</w:t>
      </w:r>
      <w:r w:rsidRPr="000E04EF">
        <w:rPr>
          <w:rFonts w:ascii="Times New Roman" w:hAnsi="Times New Roman" w:cs="Times New Roman"/>
          <w:sz w:val="24"/>
          <w:szCs w:val="24"/>
        </w:rPr>
        <w:t xml:space="preserve"> учитываются по балансовой стоимости объекта.</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i/>
          <w:iCs/>
          <w:sz w:val="24"/>
          <w:szCs w:val="24"/>
        </w:rPr>
        <w:t>(Основание: п. 373 Инструкции N 157н)</w:t>
      </w:r>
    </w:p>
    <w:p w:rsidR="00B61B92" w:rsidRPr="000E04EF" w:rsidRDefault="00B61B92" w:rsidP="00896509">
      <w:pPr>
        <w:spacing w:after="120" w:line="240" w:lineRule="auto"/>
        <w:jc w:val="both"/>
        <w:rPr>
          <w:rFonts w:ascii="Times New Roman" w:hAnsi="Times New Roman" w:cs="Times New Roman"/>
          <w:sz w:val="24"/>
          <w:szCs w:val="24"/>
        </w:rPr>
      </w:pPr>
      <w:bookmarkStart w:id="84" w:name="_ref_1_520643"/>
      <w:bookmarkEnd w:id="84"/>
      <w:r>
        <w:rPr>
          <w:rFonts w:ascii="Times New Roman" w:hAnsi="Times New Roman" w:cs="Times New Roman"/>
          <w:sz w:val="24"/>
          <w:szCs w:val="24"/>
        </w:rPr>
        <w:t>14.</w:t>
      </w:r>
      <w:r w:rsidR="00F6676A">
        <w:rPr>
          <w:rFonts w:ascii="Times New Roman" w:hAnsi="Times New Roman" w:cs="Times New Roman"/>
          <w:sz w:val="24"/>
          <w:szCs w:val="24"/>
        </w:rPr>
        <w:t>10</w:t>
      </w:r>
      <w:r>
        <w:rPr>
          <w:rFonts w:ascii="Times New Roman" w:hAnsi="Times New Roman" w:cs="Times New Roman"/>
          <w:sz w:val="24"/>
          <w:szCs w:val="24"/>
        </w:rPr>
        <w:t>.1</w:t>
      </w:r>
      <w:r w:rsidRPr="000E04EF">
        <w:rPr>
          <w:rFonts w:ascii="Times New Roman" w:hAnsi="Times New Roman" w:cs="Times New Roman"/>
          <w:sz w:val="24"/>
          <w:szCs w:val="24"/>
        </w:rPr>
        <w:t>. Аналитический учет на счете 21 ведется по следующим группам:</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особо ценное движимое имущество;</w:t>
      </w:r>
    </w:p>
    <w:p w:rsidR="00B61B92" w:rsidRPr="000E04EF" w:rsidRDefault="00B61B92" w:rsidP="00896509">
      <w:pPr>
        <w:spacing w:after="120" w:line="240" w:lineRule="auto"/>
        <w:jc w:val="both"/>
        <w:rPr>
          <w:rFonts w:ascii="Times New Roman" w:hAnsi="Times New Roman" w:cs="Times New Roman"/>
          <w:sz w:val="24"/>
          <w:szCs w:val="24"/>
        </w:rPr>
      </w:pPr>
      <w:r w:rsidRPr="000E04EF">
        <w:rPr>
          <w:rFonts w:ascii="Times New Roman" w:hAnsi="Times New Roman" w:cs="Times New Roman"/>
          <w:sz w:val="24"/>
          <w:szCs w:val="24"/>
        </w:rPr>
        <w:t>- иное движимое имущество.</w:t>
      </w:r>
    </w:p>
    <w:p w:rsidR="00B61B92" w:rsidRDefault="00B61B92" w:rsidP="00896509">
      <w:pPr>
        <w:spacing w:after="120" w:line="240" w:lineRule="auto"/>
        <w:jc w:val="both"/>
        <w:rPr>
          <w:rFonts w:ascii="Times New Roman" w:hAnsi="Times New Roman" w:cs="Times New Roman"/>
          <w:i/>
          <w:iCs/>
          <w:sz w:val="24"/>
          <w:szCs w:val="24"/>
        </w:rPr>
      </w:pPr>
      <w:r w:rsidRPr="000E04EF">
        <w:rPr>
          <w:rFonts w:ascii="Times New Roman" w:hAnsi="Times New Roman" w:cs="Times New Roman"/>
          <w:i/>
          <w:iCs/>
          <w:sz w:val="24"/>
          <w:szCs w:val="24"/>
        </w:rPr>
        <w:t>(Основание: п. п. 6, 374 Инструкции N 157н, п. 21 Инструкции N 33н, п. 9 СГС "Учетная политика")</w:t>
      </w:r>
    </w:p>
    <w:p w:rsidR="00914860" w:rsidRPr="000E04EF" w:rsidRDefault="00914860" w:rsidP="0091486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14.1</w:t>
      </w:r>
      <w:r w:rsidR="0097028B">
        <w:rPr>
          <w:rFonts w:ascii="Times New Roman" w:hAnsi="Times New Roman" w:cs="Times New Roman"/>
          <w:sz w:val="24"/>
          <w:szCs w:val="24"/>
        </w:rPr>
        <w:t>1</w:t>
      </w:r>
      <w:r w:rsidRPr="000E04EF">
        <w:rPr>
          <w:rFonts w:ascii="Times New Roman" w:hAnsi="Times New Roman" w:cs="Times New Roman"/>
          <w:sz w:val="24"/>
          <w:szCs w:val="24"/>
        </w:rPr>
        <w:t xml:space="preserve">. </w:t>
      </w:r>
      <w:r w:rsidR="0068425D">
        <w:rPr>
          <w:rFonts w:ascii="Times New Roman" w:hAnsi="Times New Roman" w:cs="Times New Roman"/>
          <w:sz w:val="24"/>
          <w:szCs w:val="24"/>
        </w:rPr>
        <w:t>Материальные запасы</w:t>
      </w:r>
      <w:r w:rsidRPr="000E04EF">
        <w:rPr>
          <w:rFonts w:ascii="Times New Roman" w:hAnsi="Times New Roman" w:cs="Times New Roman"/>
          <w:sz w:val="24"/>
          <w:szCs w:val="24"/>
        </w:rPr>
        <w:t xml:space="preserve"> </w:t>
      </w:r>
      <w:r w:rsidR="0068425D">
        <w:rPr>
          <w:rFonts w:ascii="Times New Roman" w:hAnsi="Times New Roman" w:cs="Times New Roman"/>
          <w:sz w:val="24"/>
          <w:szCs w:val="24"/>
        </w:rPr>
        <w:t xml:space="preserve">(в том числе СИЗ) </w:t>
      </w:r>
      <w:r w:rsidRPr="000E04EF">
        <w:rPr>
          <w:rFonts w:ascii="Times New Roman" w:hAnsi="Times New Roman" w:cs="Times New Roman"/>
          <w:sz w:val="24"/>
          <w:szCs w:val="24"/>
        </w:rPr>
        <w:t>на забалансовом счете 2</w:t>
      </w:r>
      <w:r w:rsidR="0068425D">
        <w:rPr>
          <w:rFonts w:ascii="Times New Roman" w:hAnsi="Times New Roman" w:cs="Times New Roman"/>
          <w:sz w:val="24"/>
          <w:szCs w:val="24"/>
        </w:rPr>
        <w:t>7</w:t>
      </w:r>
      <w:r w:rsidRPr="000E04EF">
        <w:rPr>
          <w:rFonts w:ascii="Times New Roman" w:hAnsi="Times New Roman" w:cs="Times New Roman"/>
          <w:sz w:val="24"/>
          <w:szCs w:val="24"/>
        </w:rPr>
        <w:t xml:space="preserve"> </w:t>
      </w:r>
      <w:r>
        <w:rPr>
          <w:rFonts w:ascii="Times New Roman" w:hAnsi="Times New Roman" w:cs="Times New Roman"/>
          <w:sz w:val="24"/>
          <w:szCs w:val="24"/>
        </w:rPr>
        <w:t>«</w:t>
      </w:r>
      <w:r w:rsidR="0068425D" w:rsidRPr="0068425D">
        <w:rPr>
          <w:rFonts w:ascii="Times New Roman" w:hAnsi="Times New Roman" w:cs="Times New Roman"/>
          <w:sz w:val="24"/>
          <w:szCs w:val="24"/>
        </w:rPr>
        <w:t>Материальные ценности, выданные в личное пользование работникам (сотрудникам)</w:t>
      </w:r>
      <w:r>
        <w:rPr>
          <w:rFonts w:ascii="Times New Roman" w:hAnsi="Times New Roman" w:cs="Times New Roman"/>
          <w:sz w:val="24"/>
          <w:szCs w:val="24"/>
        </w:rPr>
        <w:t>»</w:t>
      </w:r>
      <w:r w:rsidRPr="000E04EF">
        <w:rPr>
          <w:rFonts w:ascii="Times New Roman" w:hAnsi="Times New Roman" w:cs="Times New Roman"/>
          <w:sz w:val="24"/>
          <w:szCs w:val="24"/>
        </w:rPr>
        <w:t xml:space="preserve"> учитываются по стоимости </w:t>
      </w:r>
      <w:r w:rsidR="0068425D">
        <w:rPr>
          <w:rFonts w:ascii="Times New Roman" w:hAnsi="Times New Roman" w:cs="Times New Roman"/>
          <w:sz w:val="24"/>
          <w:szCs w:val="24"/>
        </w:rPr>
        <w:t>их приобретения</w:t>
      </w:r>
      <w:r w:rsidRPr="000E04EF">
        <w:rPr>
          <w:rFonts w:ascii="Times New Roman" w:hAnsi="Times New Roman" w:cs="Times New Roman"/>
          <w:sz w:val="24"/>
          <w:szCs w:val="24"/>
        </w:rPr>
        <w:t>.</w:t>
      </w:r>
    </w:p>
    <w:p w:rsidR="0097028B" w:rsidRDefault="0068425D"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w:t>
      </w:r>
      <w:r w:rsidR="0097028B">
        <w:rPr>
          <w:rFonts w:ascii="Times New Roman" w:hAnsi="Times New Roman" w:cs="Times New Roman"/>
          <w:sz w:val="24"/>
          <w:szCs w:val="24"/>
        </w:rPr>
        <w:t>1</w:t>
      </w:r>
      <w:r>
        <w:rPr>
          <w:rFonts w:ascii="Times New Roman" w:hAnsi="Times New Roman" w:cs="Times New Roman"/>
          <w:sz w:val="24"/>
          <w:szCs w:val="24"/>
        </w:rPr>
        <w:t xml:space="preserve">1.1. </w:t>
      </w:r>
      <w:r w:rsidR="00BE555E">
        <w:rPr>
          <w:rFonts w:ascii="Times New Roman" w:hAnsi="Times New Roman" w:cs="Times New Roman"/>
          <w:sz w:val="24"/>
          <w:szCs w:val="24"/>
        </w:rPr>
        <w:t>По истечении срока службы СИЗ либо п</w:t>
      </w:r>
      <w:r w:rsidR="0097028B">
        <w:rPr>
          <w:rFonts w:ascii="Times New Roman" w:hAnsi="Times New Roman" w:cs="Times New Roman"/>
          <w:sz w:val="24"/>
          <w:szCs w:val="24"/>
        </w:rPr>
        <w:t xml:space="preserve">ри увольнении работника, которому были выданы СИЗ, комиссия по </w:t>
      </w:r>
      <w:r w:rsidR="0097028B" w:rsidRPr="0097028B">
        <w:rPr>
          <w:rFonts w:ascii="Times New Roman" w:hAnsi="Times New Roman" w:cs="Times New Roman"/>
          <w:sz w:val="24"/>
          <w:szCs w:val="24"/>
        </w:rPr>
        <w:t>поступлению и выбытию активов</w:t>
      </w:r>
      <w:r w:rsidR="0097028B">
        <w:rPr>
          <w:rFonts w:ascii="Times New Roman" w:hAnsi="Times New Roman" w:cs="Times New Roman"/>
          <w:sz w:val="24"/>
          <w:szCs w:val="24"/>
        </w:rPr>
        <w:t xml:space="preserve"> оценивает </w:t>
      </w:r>
      <w:r w:rsidR="003F6400">
        <w:rPr>
          <w:rFonts w:ascii="Times New Roman" w:hAnsi="Times New Roman" w:cs="Times New Roman"/>
          <w:sz w:val="24"/>
          <w:szCs w:val="24"/>
        </w:rPr>
        <w:t>с</w:t>
      </w:r>
      <w:r w:rsidR="0097028B">
        <w:rPr>
          <w:rFonts w:ascii="Times New Roman" w:hAnsi="Times New Roman" w:cs="Times New Roman"/>
          <w:sz w:val="24"/>
          <w:szCs w:val="24"/>
        </w:rPr>
        <w:t>остояние</w:t>
      </w:r>
      <w:r w:rsidR="00BE555E">
        <w:rPr>
          <w:rFonts w:ascii="Times New Roman" w:hAnsi="Times New Roman" w:cs="Times New Roman"/>
          <w:sz w:val="24"/>
          <w:szCs w:val="24"/>
        </w:rPr>
        <w:t xml:space="preserve"> </w:t>
      </w:r>
      <w:r w:rsidR="003F6400">
        <w:rPr>
          <w:rFonts w:ascii="Times New Roman" w:hAnsi="Times New Roman" w:cs="Times New Roman"/>
          <w:sz w:val="24"/>
          <w:szCs w:val="24"/>
        </w:rPr>
        <w:t xml:space="preserve">СИЗ </w:t>
      </w:r>
      <w:r w:rsidR="00BE555E">
        <w:rPr>
          <w:rFonts w:ascii="Times New Roman" w:hAnsi="Times New Roman" w:cs="Times New Roman"/>
          <w:sz w:val="24"/>
          <w:szCs w:val="24"/>
        </w:rPr>
        <w:t xml:space="preserve">и возможность </w:t>
      </w:r>
      <w:r w:rsidR="003F6400">
        <w:rPr>
          <w:rFonts w:ascii="Times New Roman" w:hAnsi="Times New Roman" w:cs="Times New Roman"/>
          <w:sz w:val="24"/>
          <w:szCs w:val="24"/>
        </w:rPr>
        <w:t xml:space="preserve">их </w:t>
      </w:r>
      <w:r w:rsidR="00BE555E">
        <w:rPr>
          <w:rFonts w:ascii="Times New Roman" w:hAnsi="Times New Roman" w:cs="Times New Roman"/>
          <w:sz w:val="24"/>
          <w:szCs w:val="24"/>
        </w:rPr>
        <w:t xml:space="preserve">дальнейшего </w:t>
      </w:r>
      <w:r w:rsidR="003F6400">
        <w:rPr>
          <w:rFonts w:ascii="Times New Roman" w:hAnsi="Times New Roman" w:cs="Times New Roman"/>
          <w:sz w:val="24"/>
          <w:szCs w:val="24"/>
        </w:rPr>
        <w:t xml:space="preserve"> </w:t>
      </w:r>
      <w:r w:rsidR="00BE555E">
        <w:rPr>
          <w:rFonts w:ascii="Times New Roman" w:hAnsi="Times New Roman" w:cs="Times New Roman"/>
          <w:sz w:val="24"/>
          <w:szCs w:val="24"/>
        </w:rPr>
        <w:t>использования</w:t>
      </w:r>
      <w:r w:rsidR="0097028B">
        <w:rPr>
          <w:rFonts w:ascii="Times New Roman" w:hAnsi="Times New Roman" w:cs="Times New Roman"/>
          <w:sz w:val="24"/>
          <w:szCs w:val="24"/>
        </w:rPr>
        <w:t xml:space="preserve">. </w:t>
      </w:r>
    </w:p>
    <w:p w:rsidR="00914860" w:rsidRDefault="0097028B"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14.11.</w:t>
      </w:r>
      <w:r w:rsidR="00D103CD">
        <w:rPr>
          <w:rFonts w:ascii="Times New Roman" w:hAnsi="Times New Roman" w:cs="Times New Roman"/>
          <w:sz w:val="24"/>
          <w:szCs w:val="24"/>
        </w:rPr>
        <w:t>2</w:t>
      </w:r>
      <w:r>
        <w:rPr>
          <w:rFonts w:ascii="Times New Roman" w:hAnsi="Times New Roman" w:cs="Times New Roman"/>
          <w:sz w:val="24"/>
          <w:szCs w:val="24"/>
        </w:rPr>
        <w:t>. Если состояние СИЗ не позволяет дальнейшее их использование, то осуществляется их списание с забалансового счета 27.</w:t>
      </w:r>
    </w:p>
    <w:p w:rsidR="00BE555E" w:rsidRDefault="0097028B"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14.11.</w:t>
      </w:r>
      <w:r w:rsidR="00D103CD">
        <w:rPr>
          <w:rFonts w:ascii="Times New Roman" w:hAnsi="Times New Roman" w:cs="Times New Roman"/>
          <w:sz w:val="24"/>
          <w:szCs w:val="24"/>
        </w:rPr>
        <w:t>3</w:t>
      </w:r>
      <w:r>
        <w:rPr>
          <w:rFonts w:ascii="Times New Roman" w:hAnsi="Times New Roman" w:cs="Times New Roman"/>
          <w:sz w:val="24"/>
          <w:szCs w:val="24"/>
        </w:rPr>
        <w:t>. Если состояние СИЗ позволяет дальнейшее их использование, то</w:t>
      </w:r>
      <w:r w:rsidR="00BE555E">
        <w:rPr>
          <w:rFonts w:ascii="Times New Roman" w:hAnsi="Times New Roman" w:cs="Times New Roman"/>
          <w:sz w:val="24"/>
          <w:szCs w:val="24"/>
        </w:rPr>
        <w:t>:</w:t>
      </w:r>
    </w:p>
    <w:p w:rsidR="003F6400" w:rsidRDefault="00BE555E"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w:t>
      </w:r>
      <w:r w:rsidR="003F6400">
        <w:rPr>
          <w:rFonts w:ascii="Times New Roman" w:hAnsi="Times New Roman" w:cs="Times New Roman"/>
          <w:sz w:val="24"/>
          <w:szCs w:val="24"/>
        </w:rPr>
        <w:t xml:space="preserve">) если работник продолжает работать, то срок действия ранее выданных ему СИЗ продлевается </w:t>
      </w:r>
      <w:r>
        <w:rPr>
          <w:rFonts w:ascii="Times New Roman" w:hAnsi="Times New Roman" w:cs="Times New Roman"/>
          <w:sz w:val="24"/>
          <w:szCs w:val="24"/>
        </w:rPr>
        <w:t xml:space="preserve"> </w:t>
      </w:r>
      <w:r w:rsidR="003F6400">
        <w:rPr>
          <w:rFonts w:ascii="Times New Roman" w:hAnsi="Times New Roman" w:cs="Times New Roman"/>
          <w:sz w:val="24"/>
          <w:szCs w:val="24"/>
        </w:rPr>
        <w:t>на время, определенное комиссией;</w:t>
      </w:r>
    </w:p>
    <w:p w:rsidR="0097028B" w:rsidRDefault="003F6400"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 если работник увольняется, то </w:t>
      </w:r>
      <w:r w:rsidR="0097028B">
        <w:rPr>
          <w:rFonts w:ascii="Times New Roman" w:hAnsi="Times New Roman" w:cs="Times New Roman"/>
          <w:sz w:val="24"/>
          <w:szCs w:val="24"/>
        </w:rPr>
        <w:t xml:space="preserve">осуществляется перемещение </w:t>
      </w:r>
      <w:r>
        <w:rPr>
          <w:rFonts w:ascii="Times New Roman" w:hAnsi="Times New Roman" w:cs="Times New Roman"/>
          <w:sz w:val="24"/>
          <w:szCs w:val="24"/>
        </w:rPr>
        <w:t xml:space="preserve">СИЗ </w:t>
      </w:r>
      <w:r w:rsidR="0097028B">
        <w:rPr>
          <w:rFonts w:ascii="Times New Roman" w:hAnsi="Times New Roman" w:cs="Times New Roman"/>
          <w:sz w:val="24"/>
          <w:szCs w:val="24"/>
        </w:rPr>
        <w:t>в рамках забалансового счета 27</w:t>
      </w:r>
      <w:r>
        <w:rPr>
          <w:rFonts w:ascii="Times New Roman" w:hAnsi="Times New Roman" w:cs="Times New Roman"/>
          <w:sz w:val="24"/>
          <w:szCs w:val="24"/>
        </w:rPr>
        <w:t xml:space="preserve"> </w:t>
      </w:r>
      <w:r w:rsidR="00024EDD">
        <w:rPr>
          <w:rFonts w:ascii="Times New Roman" w:hAnsi="Times New Roman" w:cs="Times New Roman"/>
          <w:sz w:val="24"/>
          <w:szCs w:val="24"/>
        </w:rPr>
        <w:t xml:space="preserve">с увольняющегося материально ответственного </w:t>
      </w:r>
      <w:r w:rsidR="00C54B51">
        <w:rPr>
          <w:rFonts w:ascii="Times New Roman" w:hAnsi="Times New Roman" w:cs="Times New Roman"/>
          <w:sz w:val="24"/>
          <w:szCs w:val="24"/>
        </w:rPr>
        <w:t>лица на работника, который отвечает за сохранность материальных ценностей на складе, с последующим перемещением на новое материально ответственное лицо, которому будут выданы эти СИЗ (с пометкой в карточке: «б/у» («бывшее в употреблении»)).</w:t>
      </w:r>
    </w:p>
    <w:p w:rsidR="00497BAC" w:rsidRDefault="00497BAC"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14.12. Карточки количественно-суммового учета по забалансовым счетам распечатываются на дату проведения инвентаризации.</w:t>
      </w:r>
    </w:p>
    <w:p w:rsidR="00497BAC" w:rsidRDefault="00497BAC"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14.13. К</w:t>
      </w:r>
      <w:r w:rsidRPr="000E04EF">
        <w:rPr>
          <w:rFonts w:ascii="Times New Roman" w:hAnsi="Times New Roman" w:cs="Times New Roman"/>
          <w:sz w:val="24"/>
          <w:szCs w:val="24"/>
        </w:rPr>
        <w:t>арточк</w:t>
      </w:r>
      <w:r>
        <w:rPr>
          <w:rFonts w:ascii="Times New Roman" w:hAnsi="Times New Roman" w:cs="Times New Roman"/>
          <w:sz w:val="24"/>
          <w:szCs w:val="24"/>
        </w:rPr>
        <w:t>и учета средств и расчетов распечатываются ежемесячно.</w:t>
      </w:r>
    </w:p>
    <w:p w:rsidR="00A65E58" w:rsidRPr="000E04EF" w:rsidRDefault="00A65E58" w:rsidP="0089650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14.14. </w:t>
      </w:r>
      <w:r w:rsidRPr="00E41592">
        <w:rPr>
          <w:rFonts w:ascii="Times New Roman" w:hAnsi="Times New Roman" w:cs="Times New Roman"/>
          <w:sz w:val="24"/>
          <w:szCs w:val="24"/>
        </w:rPr>
        <w:t>Книг</w:t>
      </w:r>
      <w:r>
        <w:rPr>
          <w:rFonts w:ascii="Times New Roman" w:hAnsi="Times New Roman" w:cs="Times New Roman"/>
          <w:sz w:val="24"/>
          <w:szCs w:val="24"/>
        </w:rPr>
        <w:t>а</w:t>
      </w:r>
      <w:r w:rsidRPr="00E41592">
        <w:rPr>
          <w:rFonts w:ascii="Times New Roman" w:hAnsi="Times New Roman" w:cs="Times New Roman"/>
          <w:sz w:val="24"/>
          <w:szCs w:val="24"/>
        </w:rPr>
        <w:t xml:space="preserve"> по учету бланков строгой отчетности</w:t>
      </w:r>
      <w:r>
        <w:rPr>
          <w:rFonts w:ascii="Times New Roman" w:hAnsi="Times New Roman" w:cs="Times New Roman"/>
          <w:sz w:val="24"/>
          <w:szCs w:val="24"/>
        </w:rPr>
        <w:t xml:space="preserve"> распечатывается, как правило, по итогам года, а также в случае увольнения материально-ответственного за БСО лица.</w:t>
      </w:r>
    </w:p>
    <w:p w:rsidR="00E24B73" w:rsidRDefault="00E24B73" w:rsidP="00A81777">
      <w:pPr>
        <w:spacing w:after="0"/>
        <w:jc w:val="right"/>
        <w:rPr>
          <w:rFonts w:ascii="Times New Roman" w:hAnsi="Times New Roman" w:cs="Times New Roman"/>
          <w:sz w:val="24"/>
          <w:szCs w:val="24"/>
        </w:rPr>
      </w:pPr>
      <w:bookmarkStart w:id="85" w:name="_ref_1_520691"/>
      <w:bookmarkEnd w:id="85"/>
    </w:p>
    <w:p w:rsidR="00E24B73" w:rsidRDefault="00E24B73" w:rsidP="00A81777">
      <w:pPr>
        <w:spacing w:after="0"/>
        <w:jc w:val="right"/>
        <w:rPr>
          <w:rFonts w:ascii="Times New Roman" w:hAnsi="Times New Roman" w:cs="Times New Roman"/>
          <w:sz w:val="24"/>
          <w:szCs w:val="24"/>
        </w:rPr>
      </w:pPr>
    </w:p>
    <w:p w:rsidR="00E24B73" w:rsidRDefault="00E24B73" w:rsidP="00A81777">
      <w:pPr>
        <w:spacing w:after="0"/>
        <w:jc w:val="right"/>
        <w:rPr>
          <w:rFonts w:ascii="Times New Roman" w:hAnsi="Times New Roman" w:cs="Times New Roman"/>
          <w:sz w:val="24"/>
          <w:szCs w:val="24"/>
        </w:rPr>
      </w:pPr>
    </w:p>
    <w:p w:rsidR="00C54B51" w:rsidRDefault="00C54B51">
      <w:pPr>
        <w:rPr>
          <w:rFonts w:ascii="Times New Roman" w:hAnsi="Times New Roman" w:cs="Times New Roman"/>
          <w:sz w:val="24"/>
          <w:szCs w:val="24"/>
        </w:rPr>
      </w:pPr>
      <w:r>
        <w:rPr>
          <w:rFonts w:ascii="Times New Roman" w:hAnsi="Times New Roman" w:cs="Times New Roman"/>
          <w:sz w:val="24"/>
          <w:szCs w:val="24"/>
        </w:rPr>
        <w:br w:type="page"/>
      </w:r>
    </w:p>
    <w:p w:rsidR="00A81777" w:rsidRPr="00CA75FE" w:rsidRDefault="00A81777" w:rsidP="00A81777">
      <w:pPr>
        <w:spacing w:after="0"/>
        <w:jc w:val="right"/>
        <w:rPr>
          <w:rFonts w:ascii="Times New Roman" w:hAnsi="Times New Roman" w:cs="Times New Roman"/>
          <w:sz w:val="24"/>
          <w:szCs w:val="24"/>
        </w:rPr>
      </w:pPr>
      <w:r w:rsidRPr="00CA75FE">
        <w:rPr>
          <w:rFonts w:ascii="Times New Roman" w:hAnsi="Times New Roman" w:cs="Times New Roman"/>
          <w:sz w:val="24"/>
          <w:szCs w:val="24"/>
        </w:rPr>
        <w:lastRenderedPageBreak/>
        <w:t>Приложение № 2</w:t>
      </w:r>
    </w:p>
    <w:p w:rsidR="00A81777" w:rsidRPr="000E04EF" w:rsidRDefault="00A81777" w:rsidP="00A81777">
      <w:pPr>
        <w:spacing w:after="0"/>
        <w:jc w:val="right"/>
        <w:rPr>
          <w:rFonts w:ascii="Times New Roman" w:hAnsi="Times New Roman" w:cs="Times New Roman"/>
          <w:sz w:val="24"/>
          <w:szCs w:val="24"/>
        </w:rPr>
      </w:pPr>
      <w:r w:rsidRPr="00952DC6">
        <w:rPr>
          <w:rFonts w:ascii="Times New Roman" w:hAnsi="Times New Roman" w:cs="Times New Roman"/>
          <w:sz w:val="24"/>
          <w:szCs w:val="24"/>
        </w:rPr>
        <w:t xml:space="preserve">к Приказу от 29.12.2018 № </w:t>
      </w:r>
      <w:r>
        <w:rPr>
          <w:rFonts w:ascii="Times New Roman" w:hAnsi="Times New Roman" w:cs="Times New Roman"/>
          <w:sz w:val="24"/>
          <w:szCs w:val="24"/>
        </w:rPr>
        <w:t>____</w:t>
      </w:r>
    </w:p>
    <w:p w:rsidR="00A81777" w:rsidRPr="000E04EF" w:rsidRDefault="00A81777" w:rsidP="00A81777">
      <w:pPr>
        <w:spacing w:after="0"/>
        <w:rPr>
          <w:rFonts w:ascii="Times New Roman" w:hAnsi="Times New Roman" w:cs="Times New Roman"/>
          <w:sz w:val="24"/>
          <w:szCs w:val="24"/>
        </w:rPr>
      </w:pPr>
    </w:p>
    <w:p w:rsidR="00A81777" w:rsidRPr="000E04EF" w:rsidRDefault="00A81777" w:rsidP="00A81777">
      <w:pPr>
        <w:spacing w:after="0"/>
        <w:jc w:val="center"/>
        <w:rPr>
          <w:rFonts w:ascii="Times New Roman" w:hAnsi="Times New Roman" w:cs="Times New Roman"/>
          <w:sz w:val="24"/>
          <w:szCs w:val="24"/>
        </w:rPr>
      </w:pPr>
      <w:r w:rsidRPr="000E04EF">
        <w:rPr>
          <w:rFonts w:ascii="Times New Roman" w:hAnsi="Times New Roman" w:cs="Times New Roman"/>
          <w:b/>
          <w:bCs/>
          <w:sz w:val="24"/>
          <w:szCs w:val="24"/>
        </w:rPr>
        <w:t>Учетная политика</w:t>
      </w:r>
    </w:p>
    <w:p w:rsidR="00A81777" w:rsidRPr="000E04EF" w:rsidRDefault="00A81777" w:rsidP="00A81777">
      <w:pPr>
        <w:spacing w:after="0"/>
        <w:jc w:val="center"/>
        <w:rPr>
          <w:rFonts w:ascii="Times New Roman" w:hAnsi="Times New Roman" w:cs="Times New Roman"/>
          <w:sz w:val="24"/>
          <w:szCs w:val="24"/>
        </w:rPr>
      </w:pPr>
      <w:r w:rsidRPr="000E04EF">
        <w:rPr>
          <w:rFonts w:ascii="Times New Roman" w:hAnsi="Times New Roman" w:cs="Times New Roman"/>
          <w:b/>
          <w:bCs/>
          <w:sz w:val="24"/>
          <w:szCs w:val="24"/>
        </w:rPr>
        <w:t xml:space="preserve">Государственного бюджетного учреждения </w:t>
      </w:r>
    </w:p>
    <w:p w:rsidR="00A81777" w:rsidRDefault="00A81777" w:rsidP="00A81777">
      <w:pPr>
        <w:spacing w:after="0"/>
        <w:jc w:val="center"/>
        <w:rPr>
          <w:rFonts w:ascii="Times New Roman" w:hAnsi="Times New Roman" w:cs="Times New Roman"/>
          <w:b/>
          <w:bCs/>
          <w:sz w:val="24"/>
          <w:szCs w:val="24"/>
        </w:rPr>
      </w:pPr>
      <w:r w:rsidRPr="00BE629E">
        <w:rPr>
          <w:rFonts w:ascii="Times New Roman" w:hAnsi="Times New Roman" w:cs="Times New Roman"/>
          <w:b/>
          <w:bCs/>
          <w:sz w:val="24"/>
          <w:szCs w:val="24"/>
        </w:rPr>
        <w:t>«Комплексный центр социального обслуживания населения» Калининского района</w:t>
      </w:r>
    </w:p>
    <w:p w:rsidR="00A81777" w:rsidRPr="000E04EF" w:rsidRDefault="00A81777" w:rsidP="00A81777">
      <w:pPr>
        <w:spacing w:after="0"/>
        <w:jc w:val="center"/>
        <w:rPr>
          <w:rFonts w:ascii="Times New Roman" w:hAnsi="Times New Roman" w:cs="Times New Roman"/>
          <w:sz w:val="24"/>
          <w:szCs w:val="24"/>
        </w:rPr>
      </w:pPr>
      <w:r>
        <w:rPr>
          <w:rFonts w:ascii="Times New Roman" w:hAnsi="Times New Roman" w:cs="Times New Roman"/>
          <w:b/>
          <w:bCs/>
          <w:sz w:val="24"/>
          <w:szCs w:val="24"/>
        </w:rPr>
        <w:t>(ГБУ «КЦСОН» Калининского района)</w:t>
      </w:r>
    </w:p>
    <w:p w:rsidR="00A81777" w:rsidRPr="000E04EF" w:rsidRDefault="00A81777" w:rsidP="00A81777">
      <w:pPr>
        <w:spacing w:after="0"/>
        <w:jc w:val="center"/>
        <w:rPr>
          <w:rFonts w:ascii="Times New Roman" w:hAnsi="Times New Roman" w:cs="Times New Roman"/>
          <w:sz w:val="24"/>
          <w:szCs w:val="24"/>
        </w:rPr>
      </w:pPr>
      <w:r w:rsidRPr="000E04EF">
        <w:rPr>
          <w:rFonts w:ascii="Times New Roman" w:hAnsi="Times New Roman" w:cs="Times New Roman"/>
          <w:b/>
          <w:bCs/>
          <w:sz w:val="24"/>
          <w:szCs w:val="24"/>
        </w:rPr>
        <w:t xml:space="preserve">для целей </w:t>
      </w:r>
      <w:r>
        <w:rPr>
          <w:rFonts w:ascii="Times New Roman" w:hAnsi="Times New Roman" w:cs="Times New Roman"/>
          <w:b/>
          <w:bCs/>
          <w:sz w:val="24"/>
          <w:szCs w:val="24"/>
        </w:rPr>
        <w:t>налогов</w:t>
      </w:r>
      <w:r w:rsidRPr="000E04EF">
        <w:rPr>
          <w:rFonts w:ascii="Times New Roman" w:hAnsi="Times New Roman" w:cs="Times New Roman"/>
          <w:b/>
          <w:bCs/>
          <w:sz w:val="24"/>
          <w:szCs w:val="24"/>
        </w:rPr>
        <w:t>ого учета</w:t>
      </w:r>
    </w:p>
    <w:p w:rsidR="00A81777" w:rsidRDefault="00A81777" w:rsidP="00A81777">
      <w:pPr>
        <w:spacing w:line="240" w:lineRule="auto"/>
        <w:jc w:val="center"/>
        <w:rPr>
          <w:rFonts w:ascii="Times New Roman" w:hAnsi="Times New Roman"/>
          <w:b/>
          <w:sz w:val="24"/>
        </w:rPr>
      </w:pPr>
    </w:p>
    <w:p w:rsidR="00A81777" w:rsidRPr="007D0F75" w:rsidRDefault="00A81777" w:rsidP="00A81777">
      <w:pPr>
        <w:spacing w:line="240" w:lineRule="auto"/>
        <w:jc w:val="center"/>
        <w:rPr>
          <w:rFonts w:ascii="Times New Roman" w:hAnsi="Times New Roman"/>
          <w:b/>
          <w:sz w:val="24"/>
        </w:rPr>
      </w:pPr>
      <w:r w:rsidRPr="007D0F75">
        <w:rPr>
          <w:rFonts w:ascii="Times New Roman" w:hAnsi="Times New Roman"/>
          <w:b/>
          <w:sz w:val="24"/>
        </w:rPr>
        <w:t>1.Общие положения</w:t>
      </w:r>
    </w:p>
    <w:p w:rsidR="00A81777" w:rsidRPr="00C735DA" w:rsidRDefault="00A81777" w:rsidP="00A81777">
      <w:pPr>
        <w:spacing w:after="120" w:line="240" w:lineRule="auto"/>
        <w:jc w:val="both"/>
        <w:rPr>
          <w:rFonts w:ascii="Times New Roman" w:hAnsi="Times New Roman"/>
          <w:sz w:val="24"/>
        </w:rPr>
      </w:pPr>
      <w:r>
        <w:rPr>
          <w:rFonts w:ascii="Times New Roman" w:hAnsi="Times New Roman"/>
          <w:sz w:val="24"/>
        </w:rPr>
        <w:t xml:space="preserve">1.1. </w:t>
      </w:r>
      <w:r w:rsidRPr="00C735DA">
        <w:rPr>
          <w:rFonts w:ascii="Times New Roman" w:hAnsi="Times New Roman"/>
          <w:sz w:val="24"/>
        </w:rPr>
        <w:t xml:space="preserve">Принятая </w:t>
      </w:r>
      <w:r w:rsidRPr="00A81777">
        <w:rPr>
          <w:rFonts w:ascii="Times New Roman" w:hAnsi="Times New Roman"/>
          <w:sz w:val="24"/>
        </w:rPr>
        <w:t xml:space="preserve">ГБУ «КЦСОН» Калининского района </w:t>
      </w:r>
      <w:r>
        <w:rPr>
          <w:rFonts w:ascii="Times New Roman" w:hAnsi="Times New Roman"/>
          <w:sz w:val="24"/>
        </w:rPr>
        <w:t xml:space="preserve">(далее – Учреждение) </w:t>
      </w:r>
      <w:r w:rsidRPr="00C735DA">
        <w:rPr>
          <w:rFonts w:ascii="Times New Roman" w:hAnsi="Times New Roman"/>
          <w:sz w:val="24"/>
        </w:rPr>
        <w:t>учетная политика для целей налогообложения утверждается соответствующим приказ</w:t>
      </w:r>
      <w:r>
        <w:rPr>
          <w:rFonts w:ascii="Times New Roman" w:hAnsi="Times New Roman"/>
          <w:sz w:val="24"/>
        </w:rPr>
        <w:t>ом</w:t>
      </w:r>
      <w:r w:rsidRPr="00C735DA">
        <w:rPr>
          <w:rFonts w:ascii="Times New Roman" w:hAnsi="Times New Roman"/>
          <w:sz w:val="24"/>
        </w:rPr>
        <w:t xml:space="preserve"> </w:t>
      </w:r>
      <w:r>
        <w:rPr>
          <w:rFonts w:ascii="Times New Roman" w:hAnsi="Times New Roman"/>
          <w:sz w:val="24"/>
        </w:rPr>
        <w:t>руководителя</w:t>
      </w:r>
      <w:r w:rsidRPr="00C735DA">
        <w:rPr>
          <w:rFonts w:ascii="Times New Roman" w:hAnsi="Times New Roman"/>
          <w:sz w:val="24"/>
        </w:rPr>
        <w:t xml:space="preserve"> </w:t>
      </w:r>
      <w:r>
        <w:rPr>
          <w:rFonts w:ascii="Times New Roman" w:hAnsi="Times New Roman"/>
          <w:sz w:val="24"/>
        </w:rPr>
        <w:t>У</w:t>
      </w:r>
      <w:r w:rsidRPr="00C735DA">
        <w:rPr>
          <w:rFonts w:ascii="Times New Roman" w:hAnsi="Times New Roman"/>
          <w:sz w:val="24"/>
        </w:rPr>
        <w:t>чреждения.</w:t>
      </w:r>
    </w:p>
    <w:p w:rsidR="00A81777" w:rsidRPr="00C735DA" w:rsidRDefault="00A81777" w:rsidP="00A81777">
      <w:pPr>
        <w:spacing w:after="120" w:line="240" w:lineRule="auto"/>
        <w:jc w:val="both"/>
        <w:rPr>
          <w:rFonts w:ascii="Times New Roman" w:hAnsi="Times New Roman"/>
          <w:sz w:val="24"/>
        </w:rPr>
      </w:pPr>
      <w:r>
        <w:rPr>
          <w:rFonts w:ascii="Times New Roman" w:hAnsi="Times New Roman"/>
          <w:sz w:val="24"/>
        </w:rPr>
        <w:t xml:space="preserve">1.2. </w:t>
      </w:r>
      <w:r w:rsidRPr="00C735DA">
        <w:rPr>
          <w:rFonts w:ascii="Times New Roman" w:hAnsi="Times New Roman"/>
          <w:sz w:val="24"/>
        </w:rPr>
        <w:t>Учетная политика для целей налогообложения применяется с 1 января года, следующего за годом утверждения ее соответствующим приказом директора учреждения.</w:t>
      </w:r>
    </w:p>
    <w:p w:rsidR="00A81777" w:rsidRPr="00C735DA" w:rsidRDefault="00A81777" w:rsidP="00A81777">
      <w:pPr>
        <w:spacing w:after="120" w:line="240" w:lineRule="auto"/>
        <w:jc w:val="both"/>
        <w:rPr>
          <w:rFonts w:ascii="Times New Roman" w:hAnsi="Times New Roman"/>
          <w:sz w:val="24"/>
        </w:rPr>
      </w:pPr>
      <w:r>
        <w:rPr>
          <w:rFonts w:ascii="Times New Roman" w:hAnsi="Times New Roman"/>
          <w:sz w:val="24"/>
        </w:rPr>
        <w:t xml:space="preserve">1.3. </w:t>
      </w:r>
      <w:r w:rsidRPr="00C735DA">
        <w:rPr>
          <w:rFonts w:ascii="Times New Roman" w:hAnsi="Times New Roman"/>
          <w:sz w:val="24"/>
        </w:rPr>
        <w:t>Для ведения налогового учета учреждение использует:</w:t>
      </w:r>
    </w:p>
    <w:p w:rsidR="00A81777" w:rsidRPr="00C735DA" w:rsidRDefault="00A81777" w:rsidP="00A81777">
      <w:pPr>
        <w:spacing w:after="120" w:line="240" w:lineRule="auto"/>
        <w:jc w:val="both"/>
        <w:rPr>
          <w:rFonts w:ascii="Times New Roman" w:hAnsi="Times New Roman"/>
          <w:sz w:val="24"/>
        </w:rPr>
      </w:pPr>
      <w:r>
        <w:rPr>
          <w:rFonts w:ascii="Times New Roman" w:hAnsi="Times New Roman"/>
          <w:sz w:val="24"/>
        </w:rPr>
        <w:t xml:space="preserve">а) </w:t>
      </w:r>
      <w:r w:rsidRPr="00C735DA">
        <w:rPr>
          <w:rFonts w:ascii="Times New Roman" w:hAnsi="Times New Roman"/>
          <w:sz w:val="24"/>
        </w:rPr>
        <w:t>данные бухгалтерского учета и бухгалтерских регистров</w:t>
      </w:r>
      <w:r>
        <w:rPr>
          <w:rFonts w:ascii="Times New Roman" w:hAnsi="Times New Roman"/>
          <w:sz w:val="24"/>
        </w:rPr>
        <w:t>;</w:t>
      </w:r>
      <w:r w:rsidRPr="00C735DA">
        <w:rPr>
          <w:rFonts w:ascii="Times New Roman" w:hAnsi="Times New Roman"/>
          <w:sz w:val="24"/>
        </w:rPr>
        <w:t xml:space="preserve"> </w:t>
      </w:r>
    </w:p>
    <w:p w:rsidR="00A81777" w:rsidRDefault="00A81777" w:rsidP="00A81777">
      <w:pPr>
        <w:spacing w:after="120" w:line="240" w:lineRule="auto"/>
        <w:jc w:val="both"/>
        <w:rPr>
          <w:rFonts w:ascii="Times New Roman" w:hAnsi="Times New Roman"/>
          <w:sz w:val="24"/>
        </w:rPr>
      </w:pPr>
      <w:r>
        <w:rPr>
          <w:rFonts w:ascii="Times New Roman" w:hAnsi="Times New Roman"/>
          <w:sz w:val="24"/>
        </w:rPr>
        <w:t xml:space="preserve">б) </w:t>
      </w:r>
      <w:r w:rsidRPr="00C735DA">
        <w:rPr>
          <w:rFonts w:ascii="Times New Roman" w:hAnsi="Times New Roman"/>
          <w:sz w:val="24"/>
        </w:rPr>
        <w:t>регистры налогового учета.</w:t>
      </w:r>
      <w:r>
        <w:rPr>
          <w:rFonts w:ascii="Times New Roman" w:hAnsi="Times New Roman"/>
          <w:sz w:val="24"/>
        </w:rPr>
        <w:t xml:space="preserve">     </w:t>
      </w:r>
    </w:p>
    <w:p w:rsidR="00A81777" w:rsidRPr="00C735DA" w:rsidRDefault="00A81777" w:rsidP="00A81777">
      <w:pPr>
        <w:spacing w:after="120" w:line="240" w:lineRule="auto"/>
        <w:jc w:val="both"/>
        <w:rPr>
          <w:rFonts w:ascii="Times New Roman" w:hAnsi="Times New Roman"/>
          <w:sz w:val="24"/>
        </w:rPr>
      </w:pPr>
      <w:r>
        <w:rPr>
          <w:rFonts w:ascii="Times New Roman" w:hAnsi="Times New Roman"/>
          <w:sz w:val="24"/>
        </w:rPr>
        <w:t xml:space="preserve">      </w:t>
      </w:r>
    </w:p>
    <w:p w:rsidR="00A81777" w:rsidRPr="007D0F75" w:rsidRDefault="00A81777" w:rsidP="00A81777">
      <w:pPr>
        <w:spacing w:after="120" w:line="240" w:lineRule="auto"/>
        <w:jc w:val="center"/>
        <w:rPr>
          <w:rFonts w:ascii="Times New Roman" w:hAnsi="Times New Roman"/>
          <w:b/>
          <w:sz w:val="24"/>
        </w:rPr>
      </w:pPr>
      <w:r w:rsidRPr="007D0F75">
        <w:rPr>
          <w:rFonts w:ascii="Times New Roman" w:hAnsi="Times New Roman"/>
          <w:b/>
          <w:sz w:val="24"/>
        </w:rPr>
        <w:t>2.   Налоговый учет в рамках НДС</w:t>
      </w:r>
    </w:p>
    <w:p w:rsidR="007A1EB4" w:rsidRDefault="00A81777" w:rsidP="00A81777">
      <w:pPr>
        <w:spacing w:after="120" w:line="240" w:lineRule="auto"/>
        <w:jc w:val="both"/>
        <w:rPr>
          <w:rFonts w:ascii="Times New Roman" w:hAnsi="Times New Roman"/>
          <w:sz w:val="24"/>
        </w:rPr>
      </w:pPr>
      <w:r>
        <w:rPr>
          <w:rFonts w:ascii="Times New Roman" w:hAnsi="Times New Roman"/>
          <w:sz w:val="24"/>
        </w:rPr>
        <w:t xml:space="preserve">2.1. </w:t>
      </w:r>
      <w:r w:rsidRPr="00C735DA">
        <w:rPr>
          <w:rFonts w:ascii="Times New Roman" w:hAnsi="Times New Roman"/>
          <w:sz w:val="24"/>
        </w:rPr>
        <w:t xml:space="preserve">Учреждение </w:t>
      </w:r>
      <w:r>
        <w:rPr>
          <w:rFonts w:ascii="Times New Roman" w:hAnsi="Times New Roman"/>
          <w:sz w:val="24"/>
        </w:rPr>
        <w:t>использует</w:t>
      </w:r>
      <w:r w:rsidRPr="00C735DA">
        <w:rPr>
          <w:rFonts w:ascii="Times New Roman" w:hAnsi="Times New Roman"/>
          <w:sz w:val="24"/>
        </w:rPr>
        <w:t xml:space="preserve"> право на освобождение от исполнения обязанностей  налогоплательщика, связанных с исчислением и уплатой налога</w:t>
      </w:r>
      <w:r w:rsidR="00160BE3">
        <w:rPr>
          <w:rFonts w:ascii="Times New Roman" w:hAnsi="Times New Roman"/>
          <w:sz w:val="24"/>
        </w:rPr>
        <w:t>.</w:t>
      </w:r>
      <w:r w:rsidRPr="00C735DA">
        <w:rPr>
          <w:rFonts w:ascii="Times New Roman" w:hAnsi="Times New Roman"/>
          <w:sz w:val="24"/>
        </w:rPr>
        <w:t xml:space="preserve"> </w:t>
      </w:r>
      <w:r w:rsidR="006A242C">
        <w:rPr>
          <w:rFonts w:ascii="Times New Roman" w:hAnsi="Times New Roman"/>
          <w:sz w:val="24"/>
        </w:rPr>
        <w:t>(подп.14.1 п.2 ст.149 НК РФ)</w:t>
      </w:r>
    </w:p>
    <w:p w:rsidR="00160BE3" w:rsidRDefault="00160BE3" w:rsidP="00A81777">
      <w:pPr>
        <w:spacing w:after="120" w:line="240" w:lineRule="auto"/>
        <w:jc w:val="both"/>
        <w:rPr>
          <w:rFonts w:ascii="Times New Roman" w:hAnsi="Times New Roman"/>
          <w:sz w:val="24"/>
        </w:rPr>
      </w:pPr>
    </w:p>
    <w:p w:rsidR="00A81777" w:rsidRPr="00835D2D" w:rsidRDefault="00A81777" w:rsidP="00A81777">
      <w:pPr>
        <w:spacing w:after="120" w:line="240" w:lineRule="auto"/>
        <w:jc w:val="center"/>
        <w:rPr>
          <w:rFonts w:ascii="Times New Roman" w:hAnsi="Times New Roman"/>
          <w:b/>
          <w:sz w:val="24"/>
        </w:rPr>
      </w:pPr>
      <w:r w:rsidRPr="001475D5">
        <w:rPr>
          <w:rFonts w:ascii="Times New Roman" w:hAnsi="Times New Roman"/>
          <w:b/>
          <w:sz w:val="24"/>
        </w:rPr>
        <w:t>3.</w:t>
      </w:r>
      <w:r w:rsidR="00B34311">
        <w:rPr>
          <w:rFonts w:ascii="Times New Roman" w:hAnsi="Times New Roman"/>
          <w:b/>
          <w:sz w:val="24"/>
        </w:rPr>
        <w:t xml:space="preserve"> </w:t>
      </w:r>
      <w:r w:rsidRPr="001475D5">
        <w:rPr>
          <w:rFonts w:ascii="Times New Roman" w:hAnsi="Times New Roman"/>
          <w:b/>
          <w:sz w:val="24"/>
        </w:rPr>
        <w:t>Налоговый учет в рамках налога на прибыль</w:t>
      </w:r>
    </w:p>
    <w:p w:rsidR="00A81777" w:rsidRPr="00C735DA" w:rsidRDefault="00A81777" w:rsidP="00A81777">
      <w:pPr>
        <w:spacing w:after="120" w:line="240" w:lineRule="auto"/>
        <w:jc w:val="both"/>
        <w:rPr>
          <w:rFonts w:ascii="Times New Roman" w:hAnsi="Times New Roman"/>
          <w:sz w:val="24"/>
        </w:rPr>
      </w:pPr>
      <w:r w:rsidRPr="00C735DA">
        <w:rPr>
          <w:rFonts w:ascii="Times New Roman" w:hAnsi="Times New Roman"/>
          <w:sz w:val="24"/>
        </w:rPr>
        <w:t>3.1. Метод  определения налоговой базы:</w:t>
      </w:r>
    </w:p>
    <w:p w:rsidR="00A81777" w:rsidRPr="00C735DA" w:rsidRDefault="00A81777" w:rsidP="00A81777">
      <w:pPr>
        <w:spacing w:after="120" w:line="240" w:lineRule="auto"/>
        <w:jc w:val="both"/>
        <w:rPr>
          <w:rFonts w:ascii="Times New Roman" w:hAnsi="Times New Roman"/>
          <w:sz w:val="24"/>
        </w:rPr>
      </w:pPr>
      <w:r w:rsidRPr="00C735DA">
        <w:rPr>
          <w:rFonts w:ascii="Times New Roman" w:hAnsi="Times New Roman"/>
          <w:sz w:val="24"/>
        </w:rPr>
        <w:t>Метод начисления (ст.ст. 271 и 272 НК РФ).</w:t>
      </w:r>
    </w:p>
    <w:p w:rsidR="00A81777" w:rsidRPr="00C735DA" w:rsidRDefault="00A81777" w:rsidP="00A81777">
      <w:pPr>
        <w:spacing w:after="120" w:line="240" w:lineRule="auto"/>
        <w:jc w:val="both"/>
        <w:rPr>
          <w:rFonts w:ascii="Times New Roman" w:hAnsi="Times New Roman"/>
          <w:sz w:val="24"/>
        </w:rPr>
      </w:pPr>
      <w:r w:rsidRPr="00C735DA">
        <w:rPr>
          <w:rFonts w:ascii="Times New Roman" w:hAnsi="Times New Roman"/>
          <w:sz w:val="24"/>
        </w:rPr>
        <w:t xml:space="preserve">3.2. Учреждение осуществляет раздельный учет  по </w:t>
      </w:r>
      <w:r>
        <w:rPr>
          <w:rFonts w:ascii="Times New Roman" w:hAnsi="Times New Roman"/>
          <w:sz w:val="24"/>
        </w:rPr>
        <w:t xml:space="preserve">кодам финансового обеспечения (видам деятельности).  </w:t>
      </w:r>
    </w:p>
    <w:p w:rsidR="00A81777" w:rsidRPr="00C735DA" w:rsidRDefault="00A81777" w:rsidP="00A81777">
      <w:pPr>
        <w:spacing w:after="120" w:line="240" w:lineRule="auto"/>
        <w:jc w:val="both"/>
        <w:rPr>
          <w:rFonts w:ascii="Times New Roman" w:hAnsi="Times New Roman"/>
          <w:sz w:val="24"/>
        </w:rPr>
      </w:pPr>
      <w:r w:rsidRPr="00C735DA">
        <w:rPr>
          <w:rFonts w:ascii="Times New Roman" w:hAnsi="Times New Roman"/>
          <w:sz w:val="24"/>
        </w:rPr>
        <w:t>3.3. При начислении амортизации на объекты основных средств  применяется:</w:t>
      </w:r>
    </w:p>
    <w:p w:rsidR="00A81777" w:rsidRPr="00C735DA" w:rsidRDefault="00A81777" w:rsidP="00A81777">
      <w:pPr>
        <w:spacing w:after="120" w:line="240" w:lineRule="auto"/>
        <w:jc w:val="both"/>
        <w:rPr>
          <w:rFonts w:ascii="Times New Roman" w:hAnsi="Times New Roman"/>
          <w:sz w:val="24"/>
        </w:rPr>
      </w:pPr>
      <w:r w:rsidRPr="00C735DA">
        <w:rPr>
          <w:rFonts w:ascii="Times New Roman" w:hAnsi="Times New Roman"/>
          <w:sz w:val="24"/>
        </w:rPr>
        <w:t>Линейный метод (амортизация начисляется по каждому объекту основных средств).</w:t>
      </w:r>
    </w:p>
    <w:p w:rsidR="00A81777" w:rsidRPr="00C735DA" w:rsidRDefault="00A81777" w:rsidP="00A81777">
      <w:pPr>
        <w:spacing w:after="120" w:line="240" w:lineRule="auto"/>
        <w:jc w:val="both"/>
        <w:rPr>
          <w:rFonts w:ascii="Times New Roman" w:hAnsi="Times New Roman"/>
          <w:sz w:val="24"/>
        </w:rPr>
      </w:pPr>
      <w:r w:rsidRPr="00C735DA">
        <w:rPr>
          <w:rFonts w:ascii="Times New Roman" w:hAnsi="Times New Roman"/>
          <w:sz w:val="24"/>
        </w:rPr>
        <w:t xml:space="preserve"> Для начисления амортизации выбирается срок полезного использования: </w:t>
      </w:r>
    </w:p>
    <w:p w:rsidR="00A81777" w:rsidRPr="00C735DA" w:rsidRDefault="00A81777" w:rsidP="00A81777">
      <w:pPr>
        <w:spacing w:after="120" w:line="240" w:lineRule="auto"/>
        <w:jc w:val="both"/>
        <w:rPr>
          <w:rFonts w:ascii="Times New Roman" w:hAnsi="Times New Roman"/>
          <w:sz w:val="24"/>
        </w:rPr>
      </w:pPr>
      <w:r w:rsidRPr="00C735DA">
        <w:rPr>
          <w:rFonts w:ascii="Times New Roman" w:hAnsi="Times New Roman"/>
          <w:sz w:val="24"/>
        </w:rPr>
        <w:t>максимальный срок в группе.</w:t>
      </w:r>
    </w:p>
    <w:p w:rsidR="00A81777" w:rsidRPr="00C735DA" w:rsidRDefault="00A81777" w:rsidP="00A81777">
      <w:pPr>
        <w:spacing w:after="120" w:line="240" w:lineRule="auto"/>
        <w:jc w:val="both"/>
        <w:rPr>
          <w:rFonts w:ascii="Times New Roman" w:hAnsi="Times New Roman"/>
          <w:sz w:val="24"/>
        </w:rPr>
      </w:pPr>
      <w:r>
        <w:rPr>
          <w:rFonts w:ascii="Times New Roman" w:hAnsi="Times New Roman"/>
          <w:sz w:val="24"/>
        </w:rPr>
        <w:t xml:space="preserve">3.4. </w:t>
      </w:r>
      <w:r w:rsidRPr="00C735DA">
        <w:rPr>
          <w:rFonts w:ascii="Times New Roman" w:hAnsi="Times New Roman"/>
          <w:sz w:val="24"/>
        </w:rPr>
        <w:t>При списании материальных запасов на расходы учреждения используется метод:</w:t>
      </w:r>
    </w:p>
    <w:p w:rsidR="00A81777" w:rsidRPr="00C735DA" w:rsidRDefault="00A81777" w:rsidP="00A81777">
      <w:pPr>
        <w:spacing w:after="120" w:line="240" w:lineRule="auto"/>
        <w:jc w:val="both"/>
        <w:rPr>
          <w:rFonts w:ascii="Times New Roman" w:hAnsi="Times New Roman"/>
          <w:sz w:val="24"/>
        </w:rPr>
      </w:pPr>
      <w:r w:rsidRPr="00C735DA">
        <w:rPr>
          <w:rFonts w:ascii="Times New Roman" w:hAnsi="Times New Roman"/>
          <w:sz w:val="24"/>
        </w:rPr>
        <w:t>Оценки по средней себестоимости.</w:t>
      </w:r>
    </w:p>
    <w:p w:rsidR="00A81777" w:rsidRPr="00C735DA" w:rsidRDefault="00A81777" w:rsidP="00A81777">
      <w:pPr>
        <w:spacing w:after="120" w:line="240" w:lineRule="auto"/>
        <w:jc w:val="both"/>
        <w:rPr>
          <w:rFonts w:ascii="Times New Roman" w:hAnsi="Times New Roman"/>
          <w:sz w:val="24"/>
        </w:rPr>
      </w:pPr>
      <w:r>
        <w:rPr>
          <w:rFonts w:ascii="Times New Roman" w:hAnsi="Times New Roman"/>
          <w:sz w:val="24"/>
        </w:rPr>
        <w:t xml:space="preserve">3.5. </w:t>
      </w:r>
      <w:r w:rsidRPr="00C735DA">
        <w:rPr>
          <w:rFonts w:ascii="Times New Roman" w:hAnsi="Times New Roman"/>
          <w:sz w:val="24"/>
        </w:rPr>
        <w:t>Учреждение создает   резервы предстоящих расходов на:</w:t>
      </w:r>
    </w:p>
    <w:p w:rsidR="00A81777" w:rsidRDefault="00A81777" w:rsidP="00A81777">
      <w:pPr>
        <w:spacing w:after="120" w:line="240" w:lineRule="auto"/>
        <w:jc w:val="both"/>
        <w:rPr>
          <w:rFonts w:ascii="Times New Roman" w:hAnsi="Times New Roman"/>
          <w:sz w:val="24"/>
        </w:rPr>
      </w:pPr>
      <w:r w:rsidRPr="00C735DA">
        <w:rPr>
          <w:rFonts w:ascii="Times New Roman" w:hAnsi="Times New Roman"/>
          <w:sz w:val="24"/>
        </w:rPr>
        <w:t xml:space="preserve">оплату отпусков работникам. </w:t>
      </w:r>
    </w:p>
    <w:p w:rsidR="00A02138" w:rsidRDefault="00A02138" w:rsidP="00A81777">
      <w:pPr>
        <w:spacing w:after="120" w:line="240" w:lineRule="auto"/>
        <w:jc w:val="both"/>
        <w:rPr>
          <w:rFonts w:ascii="Times New Roman" w:hAnsi="Times New Roman"/>
          <w:sz w:val="24"/>
        </w:rPr>
      </w:pPr>
    </w:p>
    <w:p w:rsidR="00A02138" w:rsidRDefault="00A02138" w:rsidP="00A81777">
      <w:pPr>
        <w:spacing w:after="120" w:line="240" w:lineRule="auto"/>
        <w:jc w:val="both"/>
        <w:rPr>
          <w:rFonts w:ascii="Times New Roman" w:hAnsi="Times New Roman"/>
          <w:sz w:val="24"/>
        </w:rPr>
      </w:pPr>
    </w:p>
    <w:p w:rsidR="00A02138" w:rsidRDefault="00A02138" w:rsidP="00A81777">
      <w:pPr>
        <w:spacing w:after="120" w:line="240" w:lineRule="auto"/>
        <w:jc w:val="both"/>
        <w:rPr>
          <w:rFonts w:ascii="Times New Roman" w:hAnsi="Times New Roman"/>
          <w:sz w:val="24"/>
        </w:rPr>
      </w:pPr>
    </w:p>
    <w:p w:rsidR="00A02138" w:rsidRDefault="00A02138" w:rsidP="00A81777">
      <w:pPr>
        <w:spacing w:after="120" w:line="240" w:lineRule="auto"/>
        <w:jc w:val="both"/>
        <w:rPr>
          <w:rFonts w:ascii="Times New Roman" w:hAnsi="Times New Roman"/>
          <w:sz w:val="24"/>
        </w:rPr>
      </w:pPr>
    </w:p>
    <w:p w:rsidR="00A02138" w:rsidRDefault="00A02138" w:rsidP="00A81777">
      <w:pPr>
        <w:spacing w:after="120" w:line="240" w:lineRule="auto"/>
        <w:jc w:val="both"/>
        <w:rPr>
          <w:rFonts w:ascii="Times New Roman" w:hAnsi="Times New Roman"/>
          <w:sz w:val="24"/>
        </w:rPr>
      </w:pPr>
    </w:p>
    <w:p w:rsidR="00A02138" w:rsidRDefault="00A02138" w:rsidP="00A81777">
      <w:pPr>
        <w:spacing w:after="120" w:line="240" w:lineRule="auto"/>
        <w:jc w:val="both"/>
        <w:rPr>
          <w:rFonts w:ascii="Times New Roman" w:hAnsi="Times New Roman"/>
          <w:sz w:val="24"/>
        </w:rPr>
      </w:pPr>
    </w:p>
    <w:p w:rsidR="00A02138" w:rsidRDefault="00A02138" w:rsidP="00A81777">
      <w:pPr>
        <w:spacing w:after="120" w:line="240" w:lineRule="auto"/>
        <w:jc w:val="both"/>
        <w:rPr>
          <w:rFonts w:ascii="Times New Roman" w:hAnsi="Times New Roman"/>
          <w:sz w:val="24"/>
        </w:rPr>
      </w:pPr>
    </w:p>
    <w:p w:rsidR="00B34311" w:rsidRPr="00C735DA" w:rsidRDefault="00B34311" w:rsidP="00B34311">
      <w:pPr>
        <w:spacing w:after="120" w:line="240" w:lineRule="auto"/>
        <w:jc w:val="both"/>
        <w:rPr>
          <w:rFonts w:ascii="Times New Roman" w:hAnsi="Times New Roman"/>
          <w:sz w:val="24"/>
        </w:rPr>
      </w:pPr>
      <w:r>
        <w:rPr>
          <w:rFonts w:ascii="Times New Roman" w:hAnsi="Times New Roman"/>
          <w:sz w:val="24"/>
        </w:rPr>
        <w:t>3.6. Регистром налогового учета по налогу на прибыль является оборотно-сальдовая ведомость по кредиту счета 205.00 с детализацией по КФО 2 за соответствующий период.</w:t>
      </w:r>
    </w:p>
    <w:p w:rsidR="00B34311" w:rsidRDefault="00B34311" w:rsidP="00A81777">
      <w:pPr>
        <w:spacing w:after="120" w:line="240" w:lineRule="auto"/>
        <w:jc w:val="center"/>
        <w:rPr>
          <w:rFonts w:ascii="Times New Roman" w:hAnsi="Times New Roman"/>
          <w:b/>
          <w:sz w:val="24"/>
        </w:rPr>
      </w:pPr>
    </w:p>
    <w:p w:rsidR="00A81777" w:rsidRPr="00835D2D" w:rsidRDefault="00A81777" w:rsidP="00A81777">
      <w:pPr>
        <w:spacing w:after="120" w:line="240" w:lineRule="auto"/>
        <w:jc w:val="center"/>
        <w:rPr>
          <w:rFonts w:ascii="Times New Roman" w:hAnsi="Times New Roman"/>
          <w:b/>
          <w:sz w:val="24"/>
        </w:rPr>
      </w:pPr>
      <w:r w:rsidRPr="00835D2D">
        <w:rPr>
          <w:rFonts w:ascii="Times New Roman" w:hAnsi="Times New Roman"/>
          <w:b/>
          <w:sz w:val="24"/>
        </w:rPr>
        <w:t>4.</w:t>
      </w:r>
      <w:r>
        <w:rPr>
          <w:rFonts w:ascii="Times New Roman" w:hAnsi="Times New Roman"/>
          <w:b/>
          <w:sz w:val="24"/>
        </w:rPr>
        <w:t xml:space="preserve"> </w:t>
      </w:r>
      <w:r w:rsidRPr="00835D2D">
        <w:rPr>
          <w:rFonts w:ascii="Times New Roman" w:hAnsi="Times New Roman"/>
          <w:b/>
          <w:sz w:val="24"/>
        </w:rPr>
        <w:t>Налоговый учет в рамках НДФЛ</w:t>
      </w:r>
    </w:p>
    <w:p w:rsidR="00A81777" w:rsidRPr="00C735DA" w:rsidRDefault="00A81777" w:rsidP="00A81777">
      <w:pPr>
        <w:spacing w:after="120" w:line="240" w:lineRule="auto"/>
        <w:jc w:val="both"/>
        <w:rPr>
          <w:rFonts w:ascii="Times New Roman" w:hAnsi="Times New Roman"/>
          <w:sz w:val="24"/>
        </w:rPr>
      </w:pPr>
      <w:r w:rsidRPr="00C735DA">
        <w:rPr>
          <w:rFonts w:ascii="Times New Roman" w:hAnsi="Times New Roman"/>
          <w:sz w:val="24"/>
        </w:rPr>
        <w:t>4.1</w:t>
      </w:r>
      <w:r>
        <w:rPr>
          <w:rFonts w:ascii="Times New Roman" w:hAnsi="Times New Roman"/>
          <w:sz w:val="24"/>
        </w:rPr>
        <w:t xml:space="preserve">. </w:t>
      </w:r>
      <w:r w:rsidRPr="00C735DA">
        <w:rPr>
          <w:rFonts w:ascii="Times New Roman" w:hAnsi="Times New Roman"/>
          <w:sz w:val="24"/>
        </w:rPr>
        <w:t xml:space="preserve">Налоговый  учет по НДФЛ ведется в  налоговой карточке </w:t>
      </w:r>
      <w:r>
        <w:rPr>
          <w:rFonts w:ascii="Times New Roman" w:hAnsi="Times New Roman"/>
          <w:sz w:val="24"/>
        </w:rPr>
        <w:t xml:space="preserve">работника </w:t>
      </w:r>
      <w:r w:rsidRPr="00C735DA">
        <w:rPr>
          <w:rFonts w:ascii="Times New Roman" w:hAnsi="Times New Roman"/>
          <w:sz w:val="24"/>
        </w:rPr>
        <w:t>(</w:t>
      </w:r>
      <w:r w:rsidR="00A9794C">
        <w:rPr>
          <w:rFonts w:ascii="Times New Roman" w:hAnsi="Times New Roman"/>
          <w:sz w:val="24"/>
        </w:rPr>
        <w:t xml:space="preserve">по форме, поставляемой в составе программного продукта </w:t>
      </w:r>
      <w:r w:rsidR="00A9794C" w:rsidRPr="00A9794C">
        <w:rPr>
          <w:rFonts w:ascii="Times New Roman" w:hAnsi="Times New Roman"/>
          <w:sz w:val="24"/>
        </w:rPr>
        <w:t>1С:Предприятие «Зарплата и кадры государственного учреждения» 8.3</w:t>
      </w:r>
      <w:r w:rsidRPr="00C735DA">
        <w:rPr>
          <w:rFonts w:ascii="Times New Roman" w:hAnsi="Times New Roman"/>
          <w:sz w:val="24"/>
        </w:rPr>
        <w:t>)</w:t>
      </w:r>
      <w:r w:rsidR="00A9794C">
        <w:rPr>
          <w:rFonts w:ascii="Times New Roman" w:hAnsi="Times New Roman"/>
          <w:sz w:val="24"/>
        </w:rPr>
        <w:t>.</w:t>
      </w:r>
      <w:r w:rsidR="00B34311">
        <w:rPr>
          <w:rFonts w:ascii="Times New Roman" w:hAnsi="Times New Roman"/>
          <w:sz w:val="24"/>
        </w:rPr>
        <w:t xml:space="preserve"> Указанная карточка является налоговым регистром по НДФЛ.</w:t>
      </w:r>
    </w:p>
    <w:p w:rsidR="00A81777" w:rsidRPr="00C735DA" w:rsidRDefault="00A81777" w:rsidP="00A81777">
      <w:pPr>
        <w:spacing w:after="120" w:line="240" w:lineRule="auto"/>
        <w:jc w:val="both"/>
        <w:rPr>
          <w:rFonts w:ascii="Times New Roman" w:hAnsi="Times New Roman"/>
          <w:color w:val="FF0000"/>
          <w:sz w:val="24"/>
        </w:rPr>
      </w:pPr>
      <w:r w:rsidRPr="00C735DA">
        <w:rPr>
          <w:rFonts w:ascii="Times New Roman" w:hAnsi="Times New Roman"/>
          <w:sz w:val="24"/>
        </w:rPr>
        <w:t>В регистре отражаются сведения:</w:t>
      </w:r>
    </w:p>
    <w:p w:rsidR="00A81777" w:rsidRPr="00C735DA" w:rsidRDefault="00465F62" w:rsidP="00A81777">
      <w:pPr>
        <w:spacing w:after="120" w:line="240" w:lineRule="auto"/>
        <w:jc w:val="both"/>
        <w:rPr>
          <w:rFonts w:ascii="Times New Roman" w:hAnsi="Times New Roman"/>
          <w:sz w:val="24"/>
        </w:rPr>
      </w:pPr>
      <w:r>
        <w:rPr>
          <w:rFonts w:ascii="Times New Roman" w:hAnsi="Times New Roman"/>
          <w:sz w:val="24"/>
        </w:rPr>
        <w:t xml:space="preserve">- </w:t>
      </w:r>
      <w:r w:rsidR="00A81777" w:rsidRPr="00C735DA">
        <w:rPr>
          <w:rFonts w:ascii="Times New Roman" w:hAnsi="Times New Roman"/>
          <w:sz w:val="24"/>
        </w:rPr>
        <w:t>позволяющие идентифицировать налогоплательщика;</w:t>
      </w:r>
    </w:p>
    <w:p w:rsidR="00A81777" w:rsidRPr="00C735DA" w:rsidRDefault="00465F62" w:rsidP="00A81777">
      <w:pPr>
        <w:spacing w:after="120" w:line="240" w:lineRule="auto"/>
        <w:jc w:val="both"/>
        <w:rPr>
          <w:rFonts w:ascii="Times New Roman" w:hAnsi="Times New Roman"/>
          <w:sz w:val="24"/>
        </w:rPr>
      </w:pPr>
      <w:r>
        <w:rPr>
          <w:rFonts w:ascii="Times New Roman" w:hAnsi="Times New Roman"/>
          <w:sz w:val="24"/>
        </w:rPr>
        <w:t xml:space="preserve">- </w:t>
      </w:r>
      <w:r w:rsidR="00A81777" w:rsidRPr="00C735DA">
        <w:rPr>
          <w:rFonts w:ascii="Times New Roman" w:hAnsi="Times New Roman"/>
          <w:sz w:val="24"/>
        </w:rPr>
        <w:t>определяющие вид выплачиваемых налогоплательщику доходов и предоставление налоговых вычетов в соответствии с кодами, утверждаемыми ФНС России;</w:t>
      </w:r>
    </w:p>
    <w:p w:rsidR="00A81777" w:rsidRPr="00C735DA" w:rsidRDefault="00465F62" w:rsidP="00A81777">
      <w:pPr>
        <w:spacing w:after="120" w:line="240" w:lineRule="auto"/>
        <w:jc w:val="both"/>
        <w:rPr>
          <w:rFonts w:ascii="Times New Roman" w:hAnsi="Times New Roman"/>
          <w:sz w:val="24"/>
        </w:rPr>
      </w:pPr>
      <w:r>
        <w:rPr>
          <w:rFonts w:ascii="Times New Roman" w:hAnsi="Times New Roman"/>
          <w:sz w:val="24"/>
        </w:rPr>
        <w:t xml:space="preserve">- </w:t>
      </w:r>
      <w:r w:rsidR="00A81777" w:rsidRPr="00C735DA">
        <w:rPr>
          <w:rFonts w:ascii="Times New Roman" w:hAnsi="Times New Roman"/>
          <w:sz w:val="24"/>
        </w:rPr>
        <w:t>суммы дохода и даты их выплат;</w:t>
      </w:r>
    </w:p>
    <w:p w:rsidR="00A81777" w:rsidRPr="00C735DA" w:rsidRDefault="00465F62" w:rsidP="00A81777">
      <w:pPr>
        <w:spacing w:after="120" w:line="240" w:lineRule="auto"/>
        <w:jc w:val="both"/>
        <w:rPr>
          <w:rFonts w:ascii="Times New Roman" w:hAnsi="Times New Roman"/>
          <w:sz w:val="24"/>
        </w:rPr>
      </w:pPr>
      <w:r>
        <w:rPr>
          <w:rFonts w:ascii="Times New Roman" w:hAnsi="Times New Roman"/>
          <w:sz w:val="24"/>
        </w:rPr>
        <w:t xml:space="preserve">- </w:t>
      </w:r>
      <w:r w:rsidR="00A81777" w:rsidRPr="00C735DA">
        <w:rPr>
          <w:rFonts w:ascii="Times New Roman" w:hAnsi="Times New Roman"/>
          <w:sz w:val="24"/>
        </w:rPr>
        <w:t>статус налогоплательщика (налоговый резидент РФ или нет);</w:t>
      </w:r>
    </w:p>
    <w:p w:rsidR="00A81777" w:rsidRPr="00C735DA" w:rsidRDefault="00465F62" w:rsidP="00A81777">
      <w:pPr>
        <w:spacing w:after="120" w:line="240" w:lineRule="auto"/>
        <w:jc w:val="both"/>
        <w:rPr>
          <w:rFonts w:ascii="Times New Roman" w:hAnsi="Times New Roman"/>
          <w:sz w:val="24"/>
        </w:rPr>
      </w:pPr>
      <w:r>
        <w:rPr>
          <w:rFonts w:ascii="Times New Roman" w:hAnsi="Times New Roman"/>
          <w:sz w:val="24"/>
        </w:rPr>
        <w:t xml:space="preserve">- </w:t>
      </w:r>
      <w:r w:rsidR="00A81777" w:rsidRPr="00C735DA">
        <w:rPr>
          <w:rFonts w:ascii="Times New Roman" w:hAnsi="Times New Roman"/>
          <w:sz w:val="24"/>
        </w:rPr>
        <w:t>даты удержания и перечисления налога в бюджетную систему РФ;</w:t>
      </w:r>
    </w:p>
    <w:p w:rsidR="00A81777" w:rsidRDefault="00465F62" w:rsidP="00A81777">
      <w:pPr>
        <w:spacing w:after="120" w:line="240" w:lineRule="auto"/>
        <w:jc w:val="both"/>
        <w:rPr>
          <w:rFonts w:ascii="Times New Roman" w:hAnsi="Times New Roman"/>
          <w:sz w:val="24"/>
        </w:rPr>
      </w:pPr>
      <w:r>
        <w:rPr>
          <w:rFonts w:ascii="Times New Roman" w:hAnsi="Times New Roman"/>
          <w:sz w:val="24"/>
        </w:rPr>
        <w:t xml:space="preserve">- </w:t>
      </w:r>
      <w:r w:rsidR="00A81777" w:rsidRPr="00C735DA">
        <w:rPr>
          <w:rFonts w:ascii="Times New Roman" w:hAnsi="Times New Roman"/>
          <w:sz w:val="24"/>
        </w:rPr>
        <w:t>реквизиты соответствующего платежного док</w:t>
      </w:r>
      <w:r w:rsidR="00A9794C">
        <w:rPr>
          <w:rFonts w:ascii="Times New Roman" w:hAnsi="Times New Roman"/>
          <w:sz w:val="24"/>
        </w:rPr>
        <w:t>умента;</w:t>
      </w:r>
    </w:p>
    <w:p w:rsidR="00A9794C" w:rsidRDefault="00A9794C" w:rsidP="00A81777">
      <w:pPr>
        <w:spacing w:after="120" w:line="240" w:lineRule="auto"/>
        <w:jc w:val="both"/>
        <w:rPr>
          <w:rFonts w:ascii="Times New Roman" w:hAnsi="Times New Roman"/>
          <w:sz w:val="24"/>
        </w:rPr>
      </w:pPr>
      <w:r>
        <w:rPr>
          <w:rFonts w:ascii="Times New Roman" w:hAnsi="Times New Roman"/>
          <w:sz w:val="24"/>
        </w:rPr>
        <w:t>- и др.</w:t>
      </w:r>
    </w:p>
    <w:p w:rsidR="00A81777" w:rsidRPr="00C735DA" w:rsidRDefault="00A81777" w:rsidP="00A81777">
      <w:pPr>
        <w:spacing w:after="120" w:line="240" w:lineRule="auto"/>
        <w:jc w:val="both"/>
        <w:rPr>
          <w:rFonts w:ascii="Times New Roman" w:hAnsi="Times New Roman"/>
          <w:sz w:val="24"/>
        </w:rPr>
      </w:pPr>
      <w:r>
        <w:rPr>
          <w:rFonts w:ascii="Times New Roman" w:hAnsi="Times New Roman"/>
          <w:sz w:val="24"/>
        </w:rPr>
        <w:t xml:space="preserve">4.2. </w:t>
      </w:r>
      <w:r w:rsidRPr="00C735DA">
        <w:rPr>
          <w:rFonts w:ascii="Times New Roman" w:hAnsi="Times New Roman"/>
          <w:sz w:val="24"/>
        </w:rPr>
        <w:t>Порядок распределения стандартных, имущественных, социальных и профессиональных вычетов:</w:t>
      </w:r>
    </w:p>
    <w:p w:rsidR="00A81777" w:rsidRPr="00C735DA" w:rsidRDefault="00A81777" w:rsidP="00A81777">
      <w:pPr>
        <w:spacing w:after="120" w:line="240" w:lineRule="auto"/>
        <w:jc w:val="both"/>
        <w:rPr>
          <w:rFonts w:ascii="Times New Roman" w:hAnsi="Times New Roman"/>
          <w:sz w:val="24"/>
        </w:rPr>
      </w:pPr>
      <w:r w:rsidRPr="00C735DA">
        <w:rPr>
          <w:rFonts w:ascii="Times New Roman" w:hAnsi="Times New Roman"/>
          <w:sz w:val="24"/>
        </w:rPr>
        <w:t>пропорционально между суммами дохода, облагаемого налогом,</w:t>
      </w:r>
      <w:r w:rsidR="00465F62">
        <w:rPr>
          <w:rFonts w:ascii="Times New Roman" w:hAnsi="Times New Roman"/>
          <w:sz w:val="24"/>
        </w:rPr>
        <w:t xml:space="preserve"> </w:t>
      </w:r>
      <w:r w:rsidRPr="00C735DA">
        <w:rPr>
          <w:rFonts w:ascii="Times New Roman" w:hAnsi="Times New Roman"/>
          <w:sz w:val="24"/>
        </w:rPr>
        <w:t>и относящихся на разные источники финансового обеспечения.</w:t>
      </w:r>
    </w:p>
    <w:p w:rsidR="00A81777" w:rsidRDefault="00A81777" w:rsidP="00A81777">
      <w:pPr>
        <w:spacing w:after="120" w:line="240" w:lineRule="auto"/>
        <w:jc w:val="both"/>
        <w:rPr>
          <w:rFonts w:ascii="Times New Roman" w:hAnsi="Times New Roman" w:cs="Times New Roman"/>
          <w:sz w:val="24"/>
          <w:szCs w:val="24"/>
        </w:rPr>
      </w:pPr>
    </w:p>
    <w:p w:rsidR="001A4653" w:rsidRPr="00835D2D" w:rsidRDefault="008E7508" w:rsidP="001A4653">
      <w:pPr>
        <w:spacing w:after="120" w:line="240" w:lineRule="auto"/>
        <w:jc w:val="center"/>
        <w:rPr>
          <w:rFonts w:ascii="Times New Roman" w:hAnsi="Times New Roman"/>
          <w:b/>
          <w:sz w:val="24"/>
        </w:rPr>
      </w:pPr>
      <w:r>
        <w:rPr>
          <w:rFonts w:ascii="Times New Roman" w:hAnsi="Times New Roman"/>
          <w:b/>
          <w:sz w:val="24"/>
        </w:rPr>
        <w:t>5</w:t>
      </w:r>
      <w:r w:rsidR="001A4653" w:rsidRPr="00835D2D">
        <w:rPr>
          <w:rFonts w:ascii="Times New Roman" w:hAnsi="Times New Roman"/>
          <w:b/>
          <w:sz w:val="24"/>
        </w:rPr>
        <w:t>.</w:t>
      </w:r>
      <w:r w:rsidR="001A4653">
        <w:rPr>
          <w:rFonts w:ascii="Times New Roman" w:hAnsi="Times New Roman"/>
          <w:b/>
          <w:sz w:val="24"/>
        </w:rPr>
        <w:t xml:space="preserve"> </w:t>
      </w:r>
      <w:r w:rsidR="001A4653" w:rsidRPr="00835D2D">
        <w:rPr>
          <w:rFonts w:ascii="Times New Roman" w:hAnsi="Times New Roman"/>
          <w:b/>
          <w:sz w:val="24"/>
        </w:rPr>
        <w:t xml:space="preserve">Налоговый учет </w:t>
      </w:r>
      <w:r w:rsidR="001A4653">
        <w:rPr>
          <w:rFonts w:ascii="Times New Roman" w:hAnsi="Times New Roman"/>
          <w:b/>
          <w:sz w:val="24"/>
        </w:rPr>
        <w:t>по транспортному налогу</w:t>
      </w:r>
    </w:p>
    <w:p w:rsidR="00B61B92" w:rsidRDefault="008E7508" w:rsidP="00A8177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1A4653">
        <w:rPr>
          <w:rFonts w:ascii="Times New Roman" w:hAnsi="Times New Roman" w:cs="Times New Roman"/>
          <w:sz w:val="24"/>
          <w:szCs w:val="24"/>
        </w:rPr>
        <w:t>.1. Учреждение использует льготу по транспортному налогу, предоставляемую в соответствии с Законом Тверской области от 06.11.2002 № 75-ЗО «О транспортном налоге в Тверской области».</w:t>
      </w:r>
    </w:p>
    <w:p w:rsidR="001A4653" w:rsidRDefault="001A4653" w:rsidP="00A81777">
      <w:pPr>
        <w:spacing w:after="120" w:line="240" w:lineRule="auto"/>
        <w:jc w:val="both"/>
        <w:rPr>
          <w:rFonts w:ascii="Times New Roman" w:hAnsi="Times New Roman" w:cs="Times New Roman"/>
          <w:sz w:val="24"/>
          <w:szCs w:val="24"/>
        </w:rPr>
      </w:pPr>
    </w:p>
    <w:p w:rsidR="001A4653" w:rsidRDefault="008E7508" w:rsidP="001A4653">
      <w:pPr>
        <w:spacing w:after="120" w:line="240" w:lineRule="auto"/>
        <w:jc w:val="center"/>
        <w:rPr>
          <w:rFonts w:ascii="Times New Roman" w:hAnsi="Times New Roman" w:cs="Times New Roman"/>
          <w:sz w:val="24"/>
          <w:szCs w:val="24"/>
        </w:rPr>
      </w:pPr>
      <w:r>
        <w:rPr>
          <w:rFonts w:ascii="Times New Roman" w:hAnsi="Times New Roman"/>
          <w:b/>
          <w:sz w:val="24"/>
        </w:rPr>
        <w:t>6</w:t>
      </w:r>
      <w:r w:rsidR="001A4653" w:rsidRPr="00835D2D">
        <w:rPr>
          <w:rFonts w:ascii="Times New Roman" w:hAnsi="Times New Roman"/>
          <w:b/>
          <w:sz w:val="24"/>
        </w:rPr>
        <w:t>.</w:t>
      </w:r>
      <w:r w:rsidR="001A4653">
        <w:rPr>
          <w:rFonts w:ascii="Times New Roman" w:hAnsi="Times New Roman"/>
          <w:b/>
          <w:sz w:val="24"/>
        </w:rPr>
        <w:t xml:space="preserve"> </w:t>
      </w:r>
      <w:r w:rsidR="001A4653" w:rsidRPr="00835D2D">
        <w:rPr>
          <w:rFonts w:ascii="Times New Roman" w:hAnsi="Times New Roman"/>
          <w:b/>
          <w:sz w:val="24"/>
        </w:rPr>
        <w:t xml:space="preserve">Налоговый учет </w:t>
      </w:r>
      <w:r w:rsidR="001A4653">
        <w:rPr>
          <w:rFonts w:ascii="Times New Roman" w:hAnsi="Times New Roman"/>
          <w:b/>
          <w:sz w:val="24"/>
        </w:rPr>
        <w:t>по налогу на имущество</w:t>
      </w:r>
    </w:p>
    <w:p w:rsidR="00B61B92" w:rsidRDefault="008E7508" w:rsidP="00A8177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001A4653">
        <w:rPr>
          <w:rFonts w:ascii="Times New Roman" w:hAnsi="Times New Roman" w:cs="Times New Roman"/>
          <w:sz w:val="24"/>
          <w:szCs w:val="24"/>
        </w:rPr>
        <w:t>.1.</w:t>
      </w:r>
      <w:r w:rsidR="00883492">
        <w:rPr>
          <w:rFonts w:ascii="Times New Roman" w:hAnsi="Times New Roman" w:cs="Times New Roman"/>
          <w:sz w:val="24"/>
          <w:szCs w:val="24"/>
        </w:rPr>
        <w:t xml:space="preserve"> Учреждение исчисляет и уплачивает налог на имущество в соответствии с </w:t>
      </w:r>
      <w:r w:rsidR="00F76EDE">
        <w:rPr>
          <w:rFonts w:ascii="Times New Roman" w:hAnsi="Times New Roman" w:cs="Times New Roman"/>
          <w:sz w:val="24"/>
          <w:szCs w:val="24"/>
        </w:rPr>
        <w:t xml:space="preserve">главой 30 Налогового кодекса Российской Федерации и </w:t>
      </w:r>
      <w:r w:rsidR="00883492">
        <w:rPr>
          <w:rFonts w:ascii="Times New Roman" w:hAnsi="Times New Roman" w:cs="Times New Roman"/>
          <w:sz w:val="24"/>
          <w:szCs w:val="24"/>
        </w:rPr>
        <w:t xml:space="preserve">Законом Тверской области от 27.11.2003 № 85-ЗО «О налоге </w:t>
      </w:r>
      <w:r w:rsidR="00BC7F93">
        <w:rPr>
          <w:rFonts w:ascii="Times New Roman" w:hAnsi="Times New Roman" w:cs="Times New Roman"/>
          <w:sz w:val="24"/>
          <w:szCs w:val="24"/>
        </w:rPr>
        <w:t>на имущество организаций</w:t>
      </w:r>
      <w:r w:rsidR="00883492">
        <w:rPr>
          <w:rFonts w:ascii="Times New Roman" w:hAnsi="Times New Roman" w:cs="Times New Roman"/>
          <w:sz w:val="24"/>
          <w:szCs w:val="24"/>
        </w:rPr>
        <w:t>».</w:t>
      </w:r>
    </w:p>
    <w:p w:rsidR="00B61B92" w:rsidRDefault="00B61B92" w:rsidP="00A81777">
      <w:pPr>
        <w:spacing w:after="120" w:line="240" w:lineRule="auto"/>
        <w:jc w:val="both"/>
        <w:rPr>
          <w:rFonts w:ascii="Times New Roman" w:hAnsi="Times New Roman" w:cs="Times New Roman"/>
          <w:sz w:val="24"/>
          <w:szCs w:val="24"/>
        </w:rPr>
      </w:pPr>
    </w:p>
    <w:p w:rsidR="00B61B92" w:rsidRDefault="00B61B92" w:rsidP="00A81777">
      <w:pPr>
        <w:spacing w:after="120" w:line="240" w:lineRule="auto"/>
        <w:jc w:val="both"/>
        <w:rPr>
          <w:rFonts w:ascii="Times New Roman" w:hAnsi="Times New Roman" w:cs="Times New Roman"/>
          <w:sz w:val="24"/>
          <w:szCs w:val="24"/>
        </w:rPr>
      </w:pPr>
    </w:p>
    <w:p w:rsidR="00B61B92" w:rsidRDefault="00B61B92" w:rsidP="00A81777">
      <w:pPr>
        <w:spacing w:after="120" w:line="240" w:lineRule="auto"/>
        <w:jc w:val="both"/>
        <w:rPr>
          <w:rFonts w:ascii="Times New Roman" w:hAnsi="Times New Roman" w:cs="Times New Roman"/>
          <w:sz w:val="24"/>
          <w:szCs w:val="24"/>
        </w:rPr>
      </w:pPr>
    </w:p>
    <w:p w:rsidR="00B61B92" w:rsidRDefault="00B61B92" w:rsidP="00A81777">
      <w:pPr>
        <w:spacing w:after="120" w:line="240" w:lineRule="auto"/>
        <w:jc w:val="both"/>
        <w:rPr>
          <w:rFonts w:ascii="Times New Roman" w:hAnsi="Times New Roman" w:cs="Times New Roman"/>
          <w:sz w:val="24"/>
          <w:szCs w:val="24"/>
        </w:rPr>
      </w:pPr>
    </w:p>
    <w:p w:rsidR="00B61B92" w:rsidRDefault="00B61B92" w:rsidP="00A81777">
      <w:pPr>
        <w:spacing w:after="120" w:line="240" w:lineRule="auto"/>
        <w:jc w:val="both"/>
        <w:rPr>
          <w:rFonts w:ascii="Times New Roman" w:hAnsi="Times New Roman" w:cs="Times New Roman"/>
          <w:sz w:val="24"/>
          <w:szCs w:val="24"/>
        </w:rPr>
      </w:pPr>
    </w:p>
    <w:sectPr w:rsidR="00B61B92" w:rsidSect="00E879BA">
      <w:pgSz w:w="11906" w:h="16838"/>
      <w:pgMar w:top="567" w:right="567" w:bottom="567" w:left="1440"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0DE" w:rsidRDefault="005C10DE" w:rsidP="000E04EF">
      <w:pPr>
        <w:spacing w:after="0" w:line="240" w:lineRule="auto"/>
      </w:pPr>
      <w:r>
        <w:separator/>
      </w:r>
    </w:p>
  </w:endnote>
  <w:endnote w:type="continuationSeparator" w:id="1">
    <w:p w:rsidR="005C10DE" w:rsidRDefault="005C10DE" w:rsidP="000E0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0DE" w:rsidRDefault="005C10DE" w:rsidP="000E04EF">
      <w:pPr>
        <w:spacing w:after="0" w:line="240" w:lineRule="auto"/>
      </w:pPr>
      <w:r>
        <w:separator/>
      </w:r>
    </w:p>
  </w:footnote>
  <w:footnote w:type="continuationSeparator" w:id="1">
    <w:p w:rsidR="005C10DE" w:rsidRDefault="005C10DE" w:rsidP="000E0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F3A676"/>
    <w:multiLevelType w:val="multilevel"/>
    <w:tmpl w:val="7EB677E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CD6107D"/>
    <w:multiLevelType w:val="hybridMultilevel"/>
    <w:tmpl w:val="7DC2F8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B7C1315"/>
    <w:multiLevelType w:val="hybridMultilevel"/>
    <w:tmpl w:val="8A766F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E04EF"/>
    <w:rsid w:val="00000688"/>
    <w:rsid w:val="00000DE9"/>
    <w:rsid w:val="0000605F"/>
    <w:rsid w:val="000066D7"/>
    <w:rsid w:val="000103CB"/>
    <w:rsid w:val="000141E0"/>
    <w:rsid w:val="00015A3E"/>
    <w:rsid w:val="000214B8"/>
    <w:rsid w:val="000247F6"/>
    <w:rsid w:val="00024EDD"/>
    <w:rsid w:val="00025F52"/>
    <w:rsid w:val="00033566"/>
    <w:rsid w:val="000347BF"/>
    <w:rsid w:val="000440F1"/>
    <w:rsid w:val="000443F5"/>
    <w:rsid w:val="0004461F"/>
    <w:rsid w:val="00061918"/>
    <w:rsid w:val="00062012"/>
    <w:rsid w:val="00062AF2"/>
    <w:rsid w:val="00065631"/>
    <w:rsid w:val="000829E6"/>
    <w:rsid w:val="000834AC"/>
    <w:rsid w:val="000A175A"/>
    <w:rsid w:val="000A4B98"/>
    <w:rsid w:val="000A57DA"/>
    <w:rsid w:val="000A62E1"/>
    <w:rsid w:val="000B1BB2"/>
    <w:rsid w:val="000B1EE3"/>
    <w:rsid w:val="000B5A59"/>
    <w:rsid w:val="000C4608"/>
    <w:rsid w:val="000D0493"/>
    <w:rsid w:val="000D24A8"/>
    <w:rsid w:val="000D4101"/>
    <w:rsid w:val="000E04EF"/>
    <w:rsid w:val="000E0721"/>
    <w:rsid w:val="000E66F4"/>
    <w:rsid w:val="000E7C31"/>
    <w:rsid w:val="000F2D5B"/>
    <w:rsid w:val="000F55D2"/>
    <w:rsid w:val="000F6979"/>
    <w:rsid w:val="000F7567"/>
    <w:rsid w:val="00104CC2"/>
    <w:rsid w:val="0010523E"/>
    <w:rsid w:val="00105FF1"/>
    <w:rsid w:val="00112F26"/>
    <w:rsid w:val="001166ED"/>
    <w:rsid w:val="00117612"/>
    <w:rsid w:val="00120623"/>
    <w:rsid w:val="001219D7"/>
    <w:rsid w:val="001271BA"/>
    <w:rsid w:val="0013085A"/>
    <w:rsid w:val="00132FB5"/>
    <w:rsid w:val="00142CF2"/>
    <w:rsid w:val="0014633B"/>
    <w:rsid w:val="00146C1C"/>
    <w:rsid w:val="00146D7D"/>
    <w:rsid w:val="00152695"/>
    <w:rsid w:val="001536AE"/>
    <w:rsid w:val="00160BE3"/>
    <w:rsid w:val="00172EA0"/>
    <w:rsid w:val="00180418"/>
    <w:rsid w:val="00180620"/>
    <w:rsid w:val="00180F6B"/>
    <w:rsid w:val="00182F1F"/>
    <w:rsid w:val="00185FFC"/>
    <w:rsid w:val="00186724"/>
    <w:rsid w:val="00197C3F"/>
    <w:rsid w:val="001A1BE9"/>
    <w:rsid w:val="001A3EAB"/>
    <w:rsid w:val="001A4653"/>
    <w:rsid w:val="001A486B"/>
    <w:rsid w:val="001A4E3D"/>
    <w:rsid w:val="001A696C"/>
    <w:rsid w:val="001A6C6E"/>
    <w:rsid w:val="001B0124"/>
    <w:rsid w:val="001B56BF"/>
    <w:rsid w:val="001B5967"/>
    <w:rsid w:val="001B7B9A"/>
    <w:rsid w:val="001C5FE5"/>
    <w:rsid w:val="001C7928"/>
    <w:rsid w:val="001C7D40"/>
    <w:rsid w:val="001D2802"/>
    <w:rsid w:val="001E063E"/>
    <w:rsid w:val="001F485F"/>
    <w:rsid w:val="001F6D11"/>
    <w:rsid w:val="001F729C"/>
    <w:rsid w:val="0020693A"/>
    <w:rsid w:val="002132FA"/>
    <w:rsid w:val="0021378C"/>
    <w:rsid w:val="00213D32"/>
    <w:rsid w:val="00217A6C"/>
    <w:rsid w:val="002228D4"/>
    <w:rsid w:val="00224BEB"/>
    <w:rsid w:val="00230178"/>
    <w:rsid w:val="00230636"/>
    <w:rsid w:val="00233B7D"/>
    <w:rsid w:val="002404CB"/>
    <w:rsid w:val="002538DA"/>
    <w:rsid w:val="00262709"/>
    <w:rsid w:val="0026333F"/>
    <w:rsid w:val="00266111"/>
    <w:rsid w:val="00271B7F"/>
    <w:rsid w:val="00281483"/>
    <w:rsid w:val="002825C1"/>
    <w:rsid w:val="00282E9F"/>
    <w:rsid w:val="002832C9"/>
    <w:rsid w:val="00284629"/>
    <w:rsid w:val="0029338C"/>
    <w:rsid w:val="002A00A3"/>
    <w:rsid w:val="002A3BB6"/>
    <w:rsid w:val="002A6AA9"/>
    <w:rsid w:val="002B7865"/>
    <w:rsid w:val="002C04DF"/>
    <w:rsid w:val="002C34E7"/>
    <w:rsid w:val="002C5465"/>
    <w:rsid w:val="002C5B89"/>
    <w:rsid w:val="002C7121"/>
    <w:rsid w:val="002E3E15"/>
    <w:rsid w:val="002F14CF"/>
    <w:rsid w:val="002F18F4"/>
    <w:rsid w:val="0030458E"/>
    <w:rsid w:val="00306FB8"/>
    <w:rsid w:val="003142C9"/>
    <w:rsid w:val="00316C4A"/>
    <w:rsid w:val="0032100D"/>
    <w:rsid w:val="00321EF2"/>
    <w:rsid w:val="0032276E"/>
    <w:rsid w:val="00322937"/>
    <w:rsid w:val="00336845"/>
    <w:rsid w:val="003371F9"/>
    <w:rsid w:val="00337EE0"/>
    <w:rsid w:val="00342651"/>
    <w:rsid w:val="00344CD0"/>
    <w:rsid w:val="00345008"/>
    <w:rsid w:val="003451EE"/>
    <w:rsid w:val="00355E49"/>
    <w:rsid w:val="0036625E"/>
    <w:rsid w:val="0037680A"/>
    <w:rsid w:val="003863D1"/>
    <w:rsid w:val="00386FFC"/>
    <w:rsid w:val="00387BEB"/>
    <w:rsid w:val="00390493"/>
    <w:rsid w:val="00390EBE"/>
    <w:rsid w:val="00397A53"/>
    <w:rsid w:val="003A1A9A"/>
    <w:rsid w:val="003A53EA"/>
    <w:rsid w:val="003B1E81"/>
    <w:rsid w:val="003B2770"/>
    <w:rsid w:val="003B37A5"/>
    <w:rsid w:val="003B5DF0"/>
    <w:rsid w:val="003C39B1"/>
    <w:rsid w:val="003C4978"/>
    <w:rsid w:val="003D13C2"/>
    <w:rsid w:val="003F25EF"/>
    <w:rsid w:val="003F3ED3"/>
    <w:rsid w:val="003F6400"/>
    <w:rsid w:val="00411B64"/>
    <w:rsid w:val="004154B2"/>
    <w:rsid w:val="0041756D"/>
    <w:rsid w:val="0042387C"/>
    <w:rsid w:val="004350BF"/>
    <w:rsid w:val="00444BDA"/>
    <w:rsid w:val="00447059"/>
    <w:rsid w:val="00450AA5"/>
    <w:rsid w:val="00450D8E"/>
    <w:rsid w:val="00455077"/>
    <w:rsid w:val="004561F2"/>
    <w:rsid w:val="0045643F"/>
    <w:rsid w:val="0045654C"/>
    <w:rsid w:val="0046038F"/>
    <w:rsid w:val="00463811"/>
    <w:rsid w:val="00465F62"/>
    <w:rsid w:val="00466B32"/>
    <w:rsid w:val="0046717C"/>
    <w:rsid w:val="00473C26"/>
    <w:rsid w:val="00474F43"/>
    <w:rsid w:val="004753B1"/>
    <w:rsid w:val="00482E1B"/>
    <w:rsid w:val="00483CFB"/>
    <w:rsid w:val="004908AA"/>
    <w:rsid w:val="0049155E"/>
    <w:rsid w:val="00492C49"/>
    <w:rsid w:val="00492D90"/>
    <w:rsid w:val="00497BAC"/>
    <w:rsid w:val="004A03EF"/>
    <w:rsid w:val="004A090D"/>
    <w:rsid w:val="004A2814"/>
    <w:rsid w:val="004A3D60"/>
    <w:rsid w:val="004A5C29"/>
    <w:rsid w:val="004A6DF8"/>
    <w:rsid w:val="004B1F84"/>
    <w:rsid w:val="004C132B"/>
    <w:rsid w:val="004C161D"/>
    <w:rsid w:val="004C45C8"/>
    <w:rsid w:val="004D5BCA"/>
    <w:rsid w:val="004E009F"/>
    <w:rsid w:val="004E0417"/>
    <w:rsid w:val="004E098C"/>
    <w:rsid w:val="004E2A7D"/>
    <w:rsid w:val="004E69EC"/>
    <w:rsid w:val="004F0225"/>
    <w:rsid w:val="004F3E4E"/>
    <w:rsid w:val="005060D2"/>
    <w:rsid w:val="00521CE8"/>
    <w:rsid w:val="0052273C"/>
    <w:rsid w:val="00523054"/>
    <w:rsid w:val="0052497B"/>
    <w:rsid w:val="00526A86"/>
    <w:rsid w:val="00527D7F"/>
    <w:rsid w:val="00537979"/>
    <w:rsid w:val="00541085"/>
    <w:rsid w:val="00543452"/>
    <w:rsid w:val="00544CF6"/>
    <w:rsid w:val="005469D0"/>
    <w:rsid w:val="00550C31"/>
    <w:rsid w:val="00551E28"/>
    <w:rsid w:val="0055412B"/>
    <w:rsid w:val="0055676A"/>
    <w:rsid w:val="00560214"/>
    <w:rsid w:val="00573721"/>
    <w:rsid w:val="00574AB2"/>
    <w:rsid w:val="0057624C"/>
    <w:rsid w:val="00577D07"/>
    <w:rsid w:val="00581CC9"/>
    <w:rsid w:val="00585C14"/>
    <w:rsid w:val="00590D1E"/>
    <w:rsid w:val="0059649F"/>
    <w:rsid w:val="00597DAF"/>
    <w:rsid w:val="005A3D53"/>
    <w:rsid w:val="005A5DDA"/>
    <w:rsid w:val="005A6809"/>
    <w:rsid w:val="005A7582"/>
    <w:rsid w:val="005B6EB6"/>
    <w:rsid w:val="005C10DE"/>
    <w:rsid w:val="005D0685"/>
    <w:rsid w:val="005D164E"/>
    <w:rsid w:val="005D1C6F"/>
    <w:rsid w:val="005D3E74"/>
    <w:rsid w:val="005E5CF7"/>
    <w:rsid w:val="005F1475"/>
    <w:rsid w:val="005F5D1E"/>
    <w:rsid w:val="005F77C6"/>
    <w:rsid w:val="00606401"/>
    <w:rsid w:val="0060669B"/>
    <w:rsid w:val="00611125"/>
    <w:rsid w:val="00615418"/>
    <w:rsid w:val="00616018"/>
    <w:rsid w:val="00620AEC"/>
    <w:rsid w:val="00620C80"/>
    <w:rsid w:val="006235AA"/>
    <w:rsid w:val="00630151"/>
    <w:rsid w:val="00630998"/>
    <w:rsid w:val="00635427"/>
    <w:rsid w:val="00647FD8"/>
    <w:rsid w:val="00662A35"/>
    <w:rsid w:val="0066531D"/>
    <w:rsid w:val="00666173"/>
    <w:rsid w:val="00673889"/>
    <w:rsid w:val="00682A7E"/>
    <w:rsid w:val="00683B3B"/>
    <w:rsid w:val="0068425D"/>
    <w:rsid w:val="006853F6"/>
    <w:rsid w:val="00685930"/>
    <w:rsid w:val="006862A9"/>
    <w:rsid w:val="00687BFA"/>
    <w:rsid w:val="006923AB"/>
    <w:rsid w:val="00694944"/>
    <w:rsid w:val="00695293"/>
    <w:rsid w:val="00696796"/>
    <w:rsid w:val="006A0DA8"/>
    <w:rsid w:val="006A18E2"/>
    <w:rsid w:val="006A242C"/>
    <w:rsid w:val="006A693A"/>
    <w:rsid w:val="006A7294"/>
    <w:rsid w:val="006A78AC"/>
    <w:rsid w:val="006B2635"/>
    <w:rsid w:val="006B3AFD"/>
    <w:rsid w:val="006B3C78"/>
    <w:rsid w:val="006C3E30"/>
    <w:rsid w:val="006C53EB"/>
    <w:rsid w:val="006C7A49"/>
    <w:rsid w:val="006D054E"/>
    <w:rsid w:val="006D097C"/>
    <w:rsid w:val="006D48AC"/>
    <w:rsid w:val="006D632D"/>
    <w:rsid w:val="006D7037"/>
    <w:rsid w:val="006E3DA9"/>
    <w:rsid w:val="006E697B"/>
    <w:rsid w:val="006E6D2A"/>
    <w:rsid w:val="006E6D38"/>
    <w:rsid w:val="006F0378"/>
    <w:rsid w:val="006F5FB9"/>
    <w:rsid w:val="006F7E05"/>
    <w:rsid w:val="00701E6E"/>
    <w:rsid w:val="007033A9"/>
    <w:rsid w:val="00704360"/>
    <w:rsid w:val="0070767A"/>
    <w:rsid w:val="00707BD9"/>
    <w:rsid w:val="00721882"/>
    <w:rsid w:val="00725A40"/>
    <w:rsid w:val="00726897"/>
    <w:rsid w:val="00727A0E"/>
    <w:rsid w:val="00732FF2"/>
    <w:rsid w:val="00735506"/>
    <w:rsid w:val="007372C0"/>
    <w:rsid w:val="00737E6B"/>
    <w:rsid w:val="00740E73"/>
    <w:rsid w:val="00742F91"/>
    <w:rsid w:val="00743E5D"/>
    <w:rsid w:val="00743FB7"/>
    <w:rsid w:val="007460F2"/>
    <w:rsid w:val="0075046F"/>
    <w:rsid w:val="0075135B"/>
    <w:rsid w:val="007524B6"/>
    <w:rsid w:val="0076183C"/>
    <w:rsid w:val="00775CBC"/>
    <w:rsid w:val="00777209"/>
    <w:rsid w:val="00791E15"/>
    <w:rsid w:val="007A1EB4"/>
    <w:rsid w:val="007A5F1F"/>
    <w:rsid w:val="007A777C"/>
    <w:rsid w:val="007B5DEA"/>
    <w:rsid w:val="007C4818"/>
    <w:rsid w:val="007C4A39"/>
    <w:rsid w:val="007D4A01"/>
    <w:rsid w:val="007D4E83"/>
    <w:rsid w:val="007D5F8E"/>
    <w:rsid w:val="007E4FE5"/>
    <w:rsid w:val="00814C98"/>
    <w:rsid w:val="00814DE8"/>
    <w:rsid w:val="00820B0E"/>
    <w:rsid w:val="00820D56"/>
    <w:rsid w:val="008336B4"/>
    <w:rsid w:val="00837024"/>
    <w:rsid w:val="0084268B"/>
    <w:rsid w:val="0085282E"/>
    <w:rsid w:val="00855612"/>
    <w:rsid w:val="00855A7E"/>
    <w:rsid w:val="00861995"/>
    <w:rsid w:val="008704C6"/>
    <w:rsid w:val="00870D9D"/>
    <w:rsid w:val="00872908"/>
    <w:rsid w:val="00883492"/>
    <w:rsid w:val="00885EAC"/>
    <w:rsid w:val="0089134C"/>
    <w:rsid w:val="00896509"/>
    <w:rsid w:val="008A4503"/>
    <w:rsid w:val="008A4E03"/>
    <w:rsid w:val="008A7C2D"/>
    <w:rsid w:val="008B3578"/>
    <w:rsid w:val="008B7752"/>
    <w:rsid w:val="008C24DD"/>
    <w:rsid w:val="008C2780"/>
    <w:rsid w:val="008C32E8"/>
    <w:rsid w:val="008C407A"/>
    <w:rsid w:val="008D21D3"/>
    <w:rsid w:val="008D2CC1"/>
    <w:rsid w:val="008D6AA3"/>
    <w:rsid w:val="008E04EC"/>
    <w:rsid w:val="008E0546"/>
    <w:rsid w:val="008E367F"/>
    <w:rsid w:val="008E3925"/>
    <w:rsid w:val="008E41C8"/>
    <w:rsid w:val="008E548C"/>
    <w:rsid w:val="008E7508"/>
    <w:rsid w:val="008E7B1E"/>
    <w:rsid w:val="0090352D"/>
    <w:rsid w:val="00903866"/>
    <w:rsid w:val="00907EC4"/>
    <w:rsid w:val="00914860"/>
    <w:rsid w:val="00915831"/>
    <w:rsid w:val="00917E26"/>
    <w:rsid w:val="00922154"/>
    <w:rsid w:val="0094155A"/>
    <w:rsid w:val="00941C04"/>
    <w:rsid w:val="00947960"/>
    <w:rsid w:val="00952DC6"/>
    <w:rsid w:val="00954C62"/>
    <w:rsid w:val="009566B4"/>
    <w:rsid w:val="00957453"/>
    <w:rsid w:val="00957726"/>
    <w:rsid w:val="00960F94"/>
    <w:rsid w:val="00967342"/>
    <w:rsid w:val="00967680"/>
    <w:rsid w:val="0097028B"/>
    <w:rsid w:val="00972EBA"/>
    <w:rsid w:val="0097363A"/>
    <w:rsid w:val="00977C1B"/>
    <w:rsid w:val="00990F6D"/>
    <w:rsid w:val="009920EC"/>
    <w:rsid w:val="0099523E"/>
    <w:rsid w:val="0099762D"/>
    <w:rsid w:val="009A1C32"/>
    <w:rsid w:val="009B2D2C"/>
    <w:rsid w:val="009B378F"/>
    <w:rsid w:val="009B4177"/>
    <w:rsid w:val="009C0480"/>
    <w:rsid w:val="009D0BA7"/>
    <w:rsid w:val="009D35DA"/>
    <w:rsid w:val="009D47A4"/>
    <w:rsid w:val="009D49DF"/>
    <w:rsid w:val="009D7B9A"/>
    <w:rsid w:val="009E4B74"/>
    <w:rsid w:val="009F0EB5"/>
    <w:rsid w:val="009F1524"/>
    <w:rsid w:val="009F2EE8"/>
    <w:rsid w:val="009F43BF"/>
    <w:rsid w:val="009F7353"/>
    <w:rsid w:val="00A00A91"/>
    <w:rsid w:val="00A01039"/>
    <w:rsid w:val="00A02138"/>
    <w:rsid w:val="00A10590"/>
    <w:rsid w:val="00A11216"/>
    <w:rsid w:val="00A20B4E"/>
    <w:rsid w:val="00A21621"/>
    <w:rsid w:val="00A21D60"/>
    <w:rsid w:val="00A2793F"/>
    <w:rsid w:val="00A51879"/>
    <w:rsid w:val="00A54364"/>
    <w:rsid w:val="00A6168C"/>
    <w:rsid w:val="00A627F8"/>
    <w:rsid w:val="00A655FA"/>
    <w:rsid w:val="00A65E58"/>
    <w:rsid w:val="00A730A6"/>
    <w:rsid w:val="00A739DA"/>
    <w:rsid w:val="00A81777"/>
    <w:rsid w:val="00A90DCE"/>
    <w:rsid w:val="00A9471A"/>
    <w:rsid w:val="00A9488E"/>
    <w:rsid w:val="00A9566D"/>
    <w:rsid w:val="00A95D16"/>
    <w:rsid w:val="00A9794C"/>
    <w:rsid w:val="00AA348F"/>
    <w:rsid w:val="00AA4532"/>
    <w:rsid w:val="00AB4941"/>
    <w:rsid w:val="00AC2E03"/>
    <w:rsid w:val="00AC3A26"/>
    <w:rsid w:val="00AC47F0"/>
    <w:rsid w:val="00AC7938"/>
    <w:rsid w:val="00AC7A3A"/>
    <w:rsid w:val="00AD330D"/>
    <w:rsid w:val="00AD52E5"/>
    <w:rsid w:val="00AF283C"/>
    <w:rsid w:val="00B06F4C"/>
    <w:rsid w:val="00B07533"/>
    <w:rsid w:val="00B0756C"/>
    <w:rsid w:val="00B14470"/>
    <w:rsid w:val="00B20917"/>
    <w:rsid w:val="00B20F1F"/>
    <w:rsid w:val="00B2576D"/>
    <w:rsid w:val="00B3188C"/>
    <w:rsid w:val="00B31CDD"/>
    <w:rsid w:val="00B32366"/>
    <w:rsid w:val="00B33B0B"/>
    <w:rsid w:val="00B34311"/>
    <w:rsid w:val="00B34F70"/>
    <w:rsid w:val="00B42324"/>
    <w:rsid w:val="00B465C4"/>
    <w:rsid w:val="00B471B0"/>
    <w:rsid w:val="00B51034"/>
    <w:rsid w:val="00B51115"/>
    <w:rsid w:val="00B61B92"/>
    <w:rsid w:val="00B65E55"/>
    <w:rsid w:val="00B7258F"/>
    <w:rsid w:val="00B74F3A"/>
    <w:rsid w:val="00B774E7"/>
    <w:rsid w:val="00B77923"/>
    <w:rsid w:val="00B80A3B"/>
    <w:rsid w:val="00B860C4"/>
    <w:rsid w:val="00B877D1"/>
    <w:rsid w:val="00B87EC1"/>
    <w:rsid w:val="00B905FA"/>
    <w:rsid w:val="00B948DC"/>
    <w:rsid w:val="00B94CED"/>
    <w:rsid w:val="00B97079"/>
    <w:rsid w:val="00BA0B4E"/>
    <w:rsid w:val="00BA56DA"/>
    <w:rsid w:val="00BB4EB0"/>
    <w:rsid w:val="00BB7231"/>
    <w:rsid w:val="00BC0482"/>
    <w:rsid w:val="00BC1DBF"/>
    <w:rsid w:val="00BC268B"/>
    <w:rsid w:val="00BC52D6"/>
    <w:rsid w:val="00BC71C9"/>
    <w:rsid w:val="00BC7F93"/>
    <w:rsid w:val="00BD3B1B"/>
    <w:rsid w:val="00BD4AB6"/>
    <w:rsid w:val="00BD51F3"/>
    <w:rsid w:val="00BD6ABB"/>
    <w:rsid w:val="00BE4B22"/>
    <w:rsid w:val="00BE555E"/>
    <w:rsid w:val="00BE629E"/>
    <w:rsid w:val="00BF0F71"/>
    <w:rsid w:val="00BF3275"/>
    <w:rsid w:val="00BF4683"/>
    <w:rsid w:val="00BF6DF5"/>
    <w:rsid w:val="00BF7315"/>
    <w:rsid w:val="00C0772E"/>
    <w:rsid w:val="00C21EBA"/>
    <w:rsid w:val="00C25E01"/>
    <w:rsid w:val="00C25E8A"/>
    <w:rsid w:val="00C323B0"/>
    <w:rsid w:val="00C44DB8"/>
    <w:rsid w:val="00C4500C"/>
    <w:rsid w:val="00C475AB"/>
    <w:rsid w:val="00C51D8E"/>
    <w:rsid w:val="00C54484"/>
    <w:rsid w:val="00C54B51"/>
    <w:rsid w:val="00C56479"/>
    <w:rsid w:val="00C628DB"/>
    <w:rsid w:val="00C7232A"/>
    <w:rsid w:val="00C7367B"/>
    <w:rsid w:val="00C73EE0"/>
    <w:rsid w:val="00C76964"/>
    <w:rsid w:val="00C840E4"/>
    <w:rsid w:val="00C857C4"/>
    <w:rsid w:val="00C85F50"/>
    <w:rsid w:val="00C86CD8"/>
    <w:rsid w:val="00C97A7C"/>
    <w:rsid w:val="00CA427C"/>
    <w:rsid w:val="00CA75FE"/>
    <w:rsid w:val="00CB3FB3"/>
    <w:rsid w:val="00CC1415"/>
    <w:rsid w:val="00CD3F42"/>
    <w:rsid w:val="00CD452E"/>
    <w:rsid w:val="00CE010B"/>
    <w:rsid w:val="00CE0AFD"/>
    <w:rsid w:val="00CF1D32"/>
    <w:rsid w:val="00CF245A"/>
    <w:rsid w:val="00CF7E49"/>
    <w:rsid w:val="00D033A4"/>
    <w:rsid w:val="00D06BC4"/>
    <w:rsid w:val="00D103CD"/>
    <w:rsid w:val="00D12B5F"/>
    <w:rsid w:val="00D160FF"/>
    <w:rsid w:val="00D17A96"/>
    <w:rsid w:val="00D200CA"/>
    <w:rsid w:val="00D331C9"/>
    <w:rsid w:val="00D34FB5"/>
    <w:rsid w:val="00D61333"/>
    <w:rsid w:val="00D6188D"/>
    <w:rsid w:val="00D660AA"/>
    <w:rsid w:val="00D67E78"/>
    <w:rsid w:val="00D766BC"/>
    <w:rsid w:val="00D768C2"/>
    <w:rsid w:val="00D77975"/>
    <w:rsid w:val="00D83245"/>
    <w:rsid w:val="00D861D7"/>
    <w:rsid w:val="00D929F9"/>
    <w:rsid w:val="00DA2363"/>
    <w:rsid w:val="00DA5A3D"/>
    <w:rsid w:val="00DA73A1"/>
    <w:rsid w:val="00DB1CDD"/>
    <w:rsid w:val="00DB5EED"/>
    <w:rsid w:val="00DC2903"/>
    <w:rsid w:val="00DC2D74"/>
    <w:rsid w:val="00DC4F18"/>
    <w:rsid w:val="00DD036D"/>
    <w:rsid w:val="00DD0A8D"/>
    <w:rsid w:val="00DE4285"/>
    <w:rsid w:val="00DE579F"/>
    <w:rsid w:val="00DE60CF"/>
    <w:rsid w:val="00DF0603"/>
    <w:rsid w:val="00DF1D49"/>
    <w:rsid w:val="00DF5D5F"/>
    <w:rsid w:val="00DF6B32"/>
    <w:rsid w:val="00E01B87"/>
    <w:rsid w:val="00E03209"/>
    <w:rsid w:val="00E24B73"/>
    <w:rsid w:val="00E260B1"/>
    <w:rsid w:val="00E2704F"/>
    <w:rsid w:val="00E27A45"/>
    <w:rsid w:val="00E379F2"/>
    <w:rsid w:val="00E41592"/>
    <w:rsid w:val="00E455E7"/>
    <w:rsid w:val="00E51470"/>
    <w:rsid w:val="00E52308"/>
    <w:rsid w:val="00E5423B"/>
    <w:rsid w:val="00E557A1"/>
    <w:rsid w:val="00E60D7C"/>
    <w:rsid w:val="00E638C1"/>
    <w:rsid w:val="00E72FE8"/>
    <w:rsid w:val="00E85F96"/>
    <w:rsid w:val="00E879BA"/>
    <w:rsid w:val="00E90B7C"/>
    <w:rsid w:val="00E90F9B"/>
    <w:rsid w:val="00EA124B"/>
    <w:rsid w:val="00EA1C0A"/>
    <w:rsid w:val="00EB0A45"/>
    <w:rsid w:val="00EC7247"/>
    <w:rsid w:val="00EE0591"/>
    <w:rsid w:val="00EE1A45"/>
    <w:rsid w:val="00EE4030"/>
    <w:rsid w:val="00EE546D"/>
    <w:rsid w:val="00EF14B2"/>
    <w:rsid w:val="00EF59A1"/>
    <w:rsid w:val="00F01EB4"/>
    <w:rsid w:val="00F031C6"/>
    <w:rsid w:val="00F07EEF"/>
    <w:rsid w:val="00F1038E"/>
    <w:rsid w:val="00F10CA7"/>
    <w:rsid w:val="00F1159E"/>
    <w:rsid w:val="00F12FA7"/>
    <w:rsid w:val="00F14338"/>
    <w:rsid w:val="00F20933"/>
    <w:rsid w:val="00F23ACE"/>
    <w:rsid w:val="00F2427E"/>
    <w:rsid w:val="00F332EA"/>
    <w:rsid w:val="00F33CB2"/>
    <w:rsid w:val="00F34321"/>
    <w:rsid w:val="00F343DA"/>
    <w:rsid w:val="00F432E6"/>
    <w:rsid w:val="00F442BA"/>
    <w:rsid w:val="00F509C8"/>
    <w:rsid w:val="00F51BF3"/>
    <w:rsid w:val="00F52088"/>
    <w:rsid w:val="00F533E0"/>
    <w:rsid w:val="00F545CF"/>
    <w:rsid w:val="00F56E9D"/>
    <w:rsid w:val="00F60921"/>
    <w:rsid w:val="00F61F5B"/>
    <w:rsid w:val="00F6676A"/>
    <w:rsid w:val="00F73309"/>
    <w:rsid w:val="00F76EDE"/>
    <w:rsid w:val="00F83C49"/>
    <w:rsid w:val="00F84C98"/>
    <w:rsid w:val="00F86556"/>
    <w:rsid w:val="00F94918"/>
    <w:rsid w:val="00F9703A"/>
    <w:rsid w:val="00FA38A2"/>
    <w:rsid w:val="00FA4AAE"/>
    <w:rsid w:val="00FA4FD2"/>
    <w:rsid w:val="00FA7BC7"/>
    <w:rsid w:val="00FB031F"/>
    <w:rsid w:val="00FB33BA"/>
    <w:rsid w:val="00FB485D"/>
    <w:rsid w:val="00FC28F1"/>
    <w:rsid w:val="00FC7E12"/>
    <w:rsid w:val="00FD187F"/>
    <w:rsid w:val="00FD3C1D"/>
    <w:rsid w:val="00FE2FC7"/>
    <w:rsid w:val="00FE7853"/>
    <w:rsid w:val="00FE7E4C"/>
    <w:rsid w:val="00FF092E"/>
    <w:rsid w:val="00FF10B0"/>
    <w:rsid w:val="00FF3428"/>
    <w:rsid w:val="00FF52E1"/>
    <w:rsid w:val="00FF7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67"/>
    <w:rPr>
      <w:lang w:eastAsia="en-US"/>
    </w:rPr>
  </w:style>
  <w:style w:type="paragraph" w:styleId="1">
    <w:name w:val="heading 1"/>
    <w:basedOn w:val="a"/>
    <w:next w:val="a"/>
    <w:link w:val="10"/>
    <w:uiPriority w:val="99"/>
    <w:qFormat/>
    <w:rsid w:val="0026333F"/>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6333F"/>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6333F"/>
    <w:rPr>
      <w:rFonts w:ascii="Cambria" w:hAnsi="Cambria" w:cs="Cambria"/>
      <w:b/>
      <w:bCs/>
      <w:i/>
      <w:iCs/>
      <w:sz w:val="28"/>
      <w:szCs w:val="28"/>
      <w:lang w:eastAsia="en-US"/>
    </w:rPr>
  </w:style>
  <w:style w:type="paragraph" w:customStyle="1" w:styleId="ConsNormal">
    <w:name w:val="ConsNormal"/>
    <w:uiPriority w:val="99"/>
    <w:rsid w:val="000E04EF"/>
    <w:pPr>
      <w:autoSpaceDE w:val="0"/>
      <w:autoSpaceDN w:val="0"/>
      <w:adjustRightInd w:val="0"/>
      <w:spacing w:after="0" w:line="240" w:lineRule="auto"/>
      <w:jc w:val="both"/>
    </w:pPr>
    <w:rPr>
      <w:rFonts w:ascii="Courier New" w:hAnsi="Courier New" w:cs="Courier New"/>
      <w:sz w:val="20"/>
      <w:szCs w:val="20"/>
    </w:rPr>
  </w:style>
  <w:style w:type="character" w:customStyle="1" w:styleId="10">
    <w:name w:val="Заголовок 1 Знак"/>
    <w:basedOn w:val="a0"/>
    <w:link w:val="1"/>
    <w:uiPriority w:val="99"/>
    <w:locked/>
    <w:rsid w:val="0026333F"/>
    <w:rPr>
      <w:rFonts w:ascii="Cambria" w:hAnsi="Cambria" w:cs="Cambria"/>
      <w:b/>
      <w:bCs/>
      <w:kern w:val="32"/>
      <w:sz w:val="32"/>
      <w:szCs w:val="32"/>
      <w:lang w:eastAsia="en-US"/>
    </w:rPr>
  </w:style>
  <w:style w:type="paragraph" w:customStyle="1" w:styleId="ConsNonformat">
    <w:name w:val="ConsNonformat"/>
    <w:uiPriority w:val="99"/>
    <w:rsid w:val="000E04EF"/>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0E04EF"/>
    <w:pPr>
      <w:autoSpaceDE w:val="0"/>
      <w:autoSpaceDN w:val="0"/>
      <w:adjustRightInd w:val="0"/>
      <w:spacing w:after="0" w:line="240" w:lineRule="auto"/>
      <w:jc w:val="both"/>
    </w:pPr>
    <w:rPr>
      <w:sz w:val="24"/>
      <w:szCs w:val="24"/>
    </w:rPr>
  </w:style>
  <w:style w:type="paragraph" w:customStyle="1" w:styleId="ConsDTNonformat">
    <w:name w:val="ConsDTNonformat"/>
    <w:uiPriority w:val="99"/>
    <w:rsid w:val="000E04EF"/>
    <w:pPr>
      <w:autoSpaceDE w:val="0"/>
      <w:autoSpaceDN w:val="0"/>
      <w:adjustRightInd w:val="0"/>
      <w:spacing w:after="0" w:line="240" w:lineRule="auto"/>
      <w:jc w:val="both"/>
    </w:pPr>
    <w:rPr>
      <w:rFonts w:ascii="Courier New" w:hAnsi="Courier New" w:cs="Courier New"/>
    </w:rPr>
  </w:style>
  <w:style w:type="paragraph" w:styleId="a3">
    <w:name w:val="header"/>
    <w:basedOn w:val="a"/>
    <w:link w:val="a4"/>
    <w:uiPriority w:val="99"/>
    <w:rsid w:val="000E04EF"/>
    <w:pPr>
      <w:tabs>
        <w:tab w:val="center" w:pos="4677"/>
        <w:tab w:val="right" w:pos="9355"/>
      </w:tabs>
    </w:pPr>
  </w:style>
  <w:style w:type="paragraph" w:styleId="a5">
    <w:name w:val="footer"/>
    <w:basedOn w:val="a"/>
    <w:link w:val="a6"/>
    <w:uiPriority w:val="99"/>
    <w:rsid w:val="000E04EF"/>
    <w:pPr>
      <w:tabs>
        <w:tab w:val="center" w:pos="4677"/>
        <w:tab w:val="right" w:pos="9355"/>
      </w:tabs>
    </w:pPr>
  </w:style>
  <w:style w:type="character" w:customStyle="1" w:styleId="a4">
    <w:name w:val="Верхний колонтитул Знак"/>
    <w:basedOn w:val="a0"/>
    <w:link w:val="a3"/>
    <w:uiPriority w:val="99"/>
    <w:locked/>
    <w:rsid w:val="000E04EF"/>
    <w:rPr>
      <w:sz w:val="22"/>
      <w:szCs w:val="22"/>
      <w:lang w:eastAsia="en-US"/>
    </w:rPr>
  </w:style>
  <w:style w:type="table" w:styleId="a7">
    <w:name w:val="Table Grid"/>
    <w:basedOn w:val="a1"/>
    <w:uiPriority w:val="99"/>
    <w:rsid w:val="00BD6AB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locked/>
    <w:rsid w:val="000E04EF"/>
    <w:rPr>
      <w:sz w:val="22"/>
      <w:szCs w:val="22"/>
      <w:lang w:eastAsia="en-US"/>
    </w:rPr>
  </w:style>
  <w:style w:type="paragraph" w:customStyle="1" w:styleId="ConsPlusNonformat">
    <w:name w:val="ConsPlusNonformat"/>
    <w:uiPriority w:val="99"/>
    <w:rsid w:val="00BD6ABB"/>
    <w:pPr>
      <w:widowControl w:val="0"/>
      <w:autoSpaceDE w:val="0"/>
      <w:autoSpaceDN w:val="0"/>
      <w:adjustRightInd w:val="0"/>
      <w:spacing w:after="0" w:line="240" w:lineRule="auto"/>
    </w:pPr>
    <w:rPr>
      <w:rFonts w:ascii="Courier New" w:hAnsi="Courier New" w:cs="Courier New"/>
      <w:sz w:val="20"/>
      <w:szCs w:val="20"/>
    </w:rPr>
  </w:style>
  <w:style w:type="paragraph" w:styleId="a8">
    <w:name w:val="Body Text"/>
    <w:basedOn w:val="a"/>
    <w:link w:val="a9"/>
    <w:uiPriority w:val="99"/>
    <w:rsid w:val="009B2D2C"/>
    <w:pPr>
      <w:spacing w:before="180" w:after="180" w:line="240" w:lineRule="auto"/>
    </w:pPr>
    <w:rPr>
      <w:sz w:val="24"/>
      <w:szCs w:val="24"/>
      <w:lang w:val="en-US"/>
    </w:rPr>
  </w:style>
  <w:style w:type="paragraph" w:customStyle="1" w:styleId="Caption1">
    <w:name w:val="Caption1"/>
    <w:basedOn w:val="a"/>
    <w:uiPriority w:val="99"/>
    <w:rsid w:val="009B2D2C"/>
    <w:pPr>
      <w:spacing w:after="120" w:line="240" w:lineRule="auto"/>
    </w:pPr>
    <w:rPr>
      <w:i/>
      <w:iCs/>
      <w:sz w:val="24"/>
      <w:szCs w:val="24"/>
      <w:lang w:val="en-US"/>
    </w:rPr>
  </w:style>
  <w:style w:type="character" w:customStyle="1" w:styleId="a9">
    <w:name w:val="Основной текст Знак"/>
    <w:basedOn w:val="a0"/>
    <w:link w:val="a8"/>
    <w:uiPriority w:val="99"/>
    <w:locked/>
    <w:rsid w:val="009B2D2C"/>
    <w:rPr>
      <w:rFonts w:ascii="Calibri" w:hAnsi="Calibri" w:cs="Calibri"/>
      <w:sz w:val="24"/>
      <w:szCs w:val="24"/>
      <w:lang w:val="en-US" w:eastAsia="en-US"/>
    </w:rPr>
  </w:style>
  <w:style w:type="paragraph" w:customStyle="1" w:styleId="FirstParagraph">
    <w:name w:val="First Paragraph"/>
    <w:basedOn w:val="a8"/>
    <w:next w:val="a8"/>
    <w:uiPriority w:val="99"/>
    <w:rsid w:val="00EE0591"/>
    <w:rPr>
      <w:rFonts w:ascii="Cambria" w:hAnsi="Cambria" w:cs="Cambria"/>
    </w:rPr>
  </w:style>
  <w:style w:type="paragraph" w:customStyle="1" w:styleId="Compact">
    <w:name w:val="Compact"/>
    <w:basedOn w:val="a8"/>
    <w:uiPriority w:val="99"/>
    <w:rsid w:val="00EE0591"/>
    <w:pPr>
      <w:spacing w:before="36" w:after="36"/>
    </w:pPr>
    <w:rPr>
      <w:rFonts w:ascii="Cambria" w:hAnsi="Cambria" w:cs="Cambria"/>
    </w:rPr>
  </w:style>
  <w:style w:type="paragraph" w:styleId="aa">
    <w:name w:val="Balloon Text"/>
    <w:basedOn w:val="a"/>
    <w:link w:val="ab"/>
    <w:uiPriority w:val="99"/>
    <w:semiHidden/>
    <w:rsid w:val="008C24DD"/>
    <w:pPr>
      <w:spacing w:after="0" w:line="240" w:lineRule="auto"/>
    </w:pPr>
    <w:rPr>
      <w:rFonts w:ascii="Tahoma" w:hAnsi="Tahoma" w:cs="Tahoma"/>
      <w:sz w:val="16"/>
      <w:szCs w:val="16"/>
    </w:rPr>
  </w:style>
  <w:style w:type="character" w:styleId="ac">
    <w:name w:val="Hyperlink"/>
    <w:basedOn w:val="a0"/>
    <w:uiPriority w:val="99"/>
    <w:semiHidden/>
    <w:rsid w:val="00F533E0"/>
    <w:rPr>
      <w:color w:val="0000FF"/>
      <w:u w:val="single"/>
    </w:rPr>
  </w:style>
  <w:style w:type="character" w:customStyle="1" w:styleId="ab">
    <w:name w:val="Текст выноски Знак"/>
    <w:basedOn w:val="a0"/>
    <w:link w:val="aa"/>
    <w:uiPriority w:val="99"/>
    <w:semiHidden/>
    <w:locked/>
    <w:rsid w:val="008C24DD"/>
    <w:rPr>
      <w:rFonts w:ascii="Tahoma" w:hAnsi="Tahoma" w:cs="Tahoma"/>
      <w:sz w:val="16"/>
      <w:szCs w:val="16"/>
      <w:lang w:eastAsia="en-US"/>
    </w:rPr>
  </w:style>
  <w:style w:type="paragraph" w:styleId="ad">
    <w:name w:val="List Paragraph"/>
    <w:basedOn w:val="a"/>
    <w:uiPriority w:val="99"/>
    <w:qFormat/>
    <w:rsid w:val="00A21621"/>
    <w:pPr>
      <w:ind w:left="720"/>
    </w:pPr>
  </w:style>
</w:styles>
</file>

<file path=word/webSettings.xml><?xml version="1.0" encoding="utf-8"?>
<w:webSettings xmlns:r="http://schemas.openxmlformats.org/officeDocument/2006/relationships" xmlns:w="http://schemas.openxmlformats.org/wordprocessingml/2006/main">
  <w:divs>
    <w:div w:id="1002395801">
      <w:marLeft w:val="0"/>
      <w:marRight w:val="0"/>
      <w:marTop w:val="0"/>
      <w:marBottom w:val="0"/>
      <w:divBdr>
        <w:top w:val="none" w:sz="0" w:space="0" w:color="auto"/>
        <w:left w:val="none" w:sz="0" w:space="0" w:color="auto"/>
        <w:bottom w:val="none" w:sz="0" w:space="0" w:color="auto"/>
        <w:right w:val="none" w:sz="0" w:space="0" w:color="auto"/>
      </w:divBdr>
    </w:div>
    <w:div w:id="1002395802">
      <w:marLeft w:val="0"/>
      <w:marRight w:val="0"/>
      <w:marTop w:val="0"/>
      <w:marBottom w:val="0"/>
      <w:divBdr>
        <w:top w:val="none" w:sz="0" w:space="0" w:color="auto"/>
        <w:left w:val="none" w:sz="0" w:space="0" w:color="auto"/>
        <w:bottom w:val="none" w:sz="0" w:space="0" w:color="auto"/>
        <w:right w:val="none" w:sz="0" w:space="0" w:color="auto"/>
      </w:divBdr>
    </w:div>
    <w:div w:id="1002395803">
      <w:marLeft w:val="0"/>
      <w:marRight w:val="0"/>
      <w:marTop w:val="0"/>
      <w:marBottom w:val="0"/>
      <w:divBdr>
        <w:top w:val="none" w:sz="0" w:space="0" w:color="auto"/>
        <w:left w:val="none" w:sz="0" w:space="0" w:color="auto"/>
        <w:bottom w:val="none" w:sz="0" w:space="0" w:color="auto"/>
        <w:right w:val="none" w:sz="0" w:space="0" w:color="auto"/>
      </w:divBdr>
    </w:div>
    <w:div w:id="1002395804">
      <w:marLeft w:val="0"/>
      <w:marRight w:val="0"/>
      <w:marTop w:val="0"/>
      <w:marBottom w:val="0"/>
      <w:divBdr>
        <w:top w:val="none" w:sz="0" w:space="0" w:color="auto"/>
        <w:left w:val="none" w:sz="0" w:space="0" w:color="auto"/>
        <w:bottom w:val="none" w:sz="0" w:space="0" w:color="auto"/>
        <w:right w:val="none" w:sz="0" w:space="0" w:color="auto"/>
      </w:divBdr>
    </w:div>
    <w:div w:id="1002395805">
      <w:marLeft w:val="0"/>
      <w:marRight w:val="0"/>
      <w:marTop w:val="0"/>
      <w:marBottom w:val="0"/>
      <w:divBdr>
        <w:top w:val="none" w:sz="0" w:space="0" w:color="auto"/>
        <w:left w:val="none" w:sz="0" w:space="0" w:color="auto"/>
        <w:bottom w:val="none" w:sz="0" w:space="0" w:color="auto"/>
        <w:right w:val="none" w:sz="0" w:space="0" w:color="auto"/>
      </w:divBdr>
    </w:div>
    <w:div w:id="1002395806">
      <w:marLeft w:val="0"/>
      <w:marRight w:val="0"/>
      <w:marTop w:val="0"/>
      <w:marBottom w:val="0"/>
      <w:divBdr>
        <w:top w:val="none" w:sz="0" w:space="0" w:color="auto"/>
        <w:left w:val="none" w:sz="0" w:space="0" w:color="auto"/>
        <w:bottom w:val="none" w:sz="0" w:space="0" w:color="auto"/>
        <w:right w:val="none" w:sz="0" w:space="0" w:color="auto"/>
      </w:divBdr>
    </w:div>
    <w:div w:id="1002395807">
      <w:marLeft w:val="0"/>
      <w:marRight w:val="0"/>
      <w:marTop w:val="0"/>
      <w:marBottom w:val="0"/>
      <w:divBdr>
        <w:top w:val="none" w:sz="0" w:space="0" w:color="auto"/>
        <w:left w:val="none" w:sz="0" w:space="0" w:color="auto"/>
        <w:bottom w:val="none" w:sz="0" w:space="0" w:color="auto"/>
        <w:right w:val="none" w:sz="0" w:space="0" w:color="auto"/>
      </w:divBdr>
    </w:div>
    <w:div w:id="1002395808">
      <w:marLeft w:val="0"/>
      <w:marRight w:val="0"/>
      <w:marTop w:val="0"/>
      <w:marBottom w:val="0"/>
      <w:divBdr>
        <w:top w:val="none" w:sz="0" w:space="0" w:color="auto"/>
        <w:left w:val="none" w:sz="0" w:space="0" w:color="auto"/>
        <w:bottom w:val="none" w:sz="0" w:space="0" w:color="auto"/>
        <w:right w:val="none" w:sz="0" w:space="0" w:color="auto"/>
      </w:divBdr>
      <w:divsChild>
        <w:div w:id="1002395809">
          <w:marLeft w:val="0"/>
          <w:marRight w:val="0"/>
          <w:marTop w:val="121"/>
          <w:marBottom w:val="0"/>
          <w:divBdr>
            <w:top w:val="none" w:sz="0" w:space="0" w:color="auto"/>
            <w:left w:val="none" w:sz="0" w:space="0" w:color="auto"/>
            <w:bottom w:val="none" w:sz="0" w:space="0" w:color="auto"/>
            <w:right w:val="none" w:sz="0" w:space="0" w:color="auto"/>
          </w:divBdr>
        </w:div>
      </w:divsChild>
    </w:div>
    <w:div w:id="1002395810">
      <w:marLeft w:val="0"/>
      <w:marRight w:val="0"/>
      <w:marTop w:val="0"/>
      <w:marBottom w:val="0"/>
      <w:divBdr>
        <w:top w:val="none" w:sz="0" w:space="0" w:color="auto"/>
        <w:left w:val="none" w:sz="0" w:space="0" w:color="auto"/>
        <w:bottom w:val="none" w:sz="0" w:space="0" w:color="auto"/>
        <w:right w:val="none" w:sz="0" w:space="0" w:color="auto"/>
      </w:divBdr>
    </w:div>
    <w:div w:id="1002395811">
      <w:marLeft w:val="0"/>
      <w:marRight w:val="0"/>
      <w:marTop w:val="0"/>
      <w:marBottom w:val="0"/>
      <w:divBdr>
        <w:top w:val="none" w:sz="0" w:space="0" w:color="auto"/>
        <w:left w:val="none" w:sz="0" w:space="0" w:color="auto"/>
        <w:bottom w:val="none" w:sz="0" w:space="0" w:color="auto"/>
        <w:right w:val="none" w:sz="0" w:space="0" w:color="auto"/>
      </w:divBdr>
    </w:div>
    <w:div w:id="1002395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10919</Words>
  <Characters>62241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здравоохранения</vt:lpstr>
    </vt:vector>
  </TitlesOfParts>
  <Company/>
  <LinksUpToDate>false</LinksUpToDate>
  <CharactersWithSpaces>73014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здравоохранения</dc:title>
  <dc:creator>КонсультантПлюс</dc:creator>
  <cp:lastModifiedBy>Пользователь</cp:lastModifiedBy>
  <cp:revision>50</cp:revision>
  <cp:lastPrinted>2019-11-16T13:06:00Z</cp:lastPrinted>
  <dcterms:created xsi:type="dcterms:W3CDTF">2019-06-11T05:40:00Z</dcterms:created>
  <dcterms:modified xsi:type="dcterms:W3CDTF">2019-11-16T13:07:00Z</dcterms:modified>
</cp:coreProperties>
</file>